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4940"/>
        <w:gridCol w:w="4937"/>
        <w:gridCol w:w="4938"/>
      </w:tblGrid>
      <w:tr w:rsidR="00B3286A">
        <w:trPr>
          <w:trHeight w:val="2033"/>
        </w:trPr>
        <w:tc>
          <w:tcPr>
            <w:tcW w:w="4940" w:type="dxa"/>
            <w:tcBorders>
              <w:top w:val="single" w:sz="4" w:space="0" w:color="767070"/>
              <w:left w:val="single" w:sz="4" w:space="0" w:color="767070"/>
            </w:tcBorders>
            <w:shd w:val="clear" w:color="auto" w:fill="F9FAFA"/>
          </w:tcPr>
          <w:p w:rsidR="00B3286A" w:rsidRDefault="00186482">
            <w:pPr>
              <w:pStyle w:val="TableParagraph"/>
              <w:spacing w:line="331" w:lineRule="exact"/>
              <w:ind w:left="179" w:right="179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С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2019/2021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УЧЕБНОГО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ГОДА</w:t>
            </w:r>
          </w:p>
          <w:p w:rsidR="00B3286A" w:rsidRDefault="00186482">
            <w:pPr>
              <w:pStyle w:val="TableParagraph"/>
              <w:spacing w:before="1"/>
              <w:ind w:left="179" w:right="179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ИСПОЛЬЗОВАНИЕ ЕМ СПТ ЯВЛЯЕТСЯ</w:t>
            </w:r>
            <w:r>
              <w:rPr>
                <w:color w:val="252525"/>
                <w:spacing w:val="-69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ОБЯЗАТЕЛЬНЫМ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ДЛЯ</w:t>
            </w:r>
          </w:p>
          <w:p w:rsidR="00B3286A" w:rsidRDefault="00186482">
            <w:pPr>
              <w:pStyle w:val="TableParagraph"/>
              <w:ind w:left="178" w:right="179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ОБРАЗОВАТЕЛЬНЫХ ОРГАНИЗАЦИЙ</w:t>
            </w:r>
            <w:r>
              <w:rPr>
                <w:color w:val="252525"/>
                <w:spacing w:val="-69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ВСЕХ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СУБЪЕКТОВ</w:t>
            </w:r>
          </w:p>
          <w:p w:rsidR="00B3286A" w:rsidRDefault="00186482">
            <w:pPr>
              <w:pStyle w:val="TableParagraph"/>
              <w:ind w:left="178" w:right="179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РОССИЙСКОЙ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ФЕДЕРАЦИИ</w:t>
            </w:r>
          </w:p>
        </w:tc>
        <w:tc>
          <w:tcPr>
            <w:tcW w:w="4937" w:type="dxa"/>
            <w:vMerge w:val="restart"/>
            <w:tcBorders>
              <w:top w:val="single" w:sz="4" w:space="0" w:color="767070"/>
              <w:bottom w:val="single" w:sz="4" w:space="0" w:color="767070"/>
            </w:tcBorders>
            <w:shd w:val="clear" w:color="auto" w:fill="91B9C8"/>
          </w:tcPr>
          <w:p w:rsidR="00B3286A" w:rsidRDefault="00186482">
            <w:pPr>
              <w:pStyle w:val="TableParagraph"/>
              <w:spacing w:before="265" w:line="501" w:lineRule="exact"/>
              <w:ind w:left="113" w:right="106"/>
              <w:jc w:val="center"/>
              <w:rPr>
                <w:sz w:val="36"/>
              </w:rPr>
            </w:pPr>
            <w:r>
              <w:rPr>
                <w:color w:val="FFFFFF"/>
                <w:sz w:val="36"/>
              </w:rPr>
              <w:t>ВАЖНО!</w:t>
            </w:r>
          </w:p>
          <w:p w:rsidR="00B3286A" w:rsidRDefault="00186482">
            <w:pPr>
              <w:pStyle w:val="TableParagraph"/>
              <w:spacing w:line="306" w:lineRule="exact"/>
              <w:ind w:left="115" w:right="106"/>
              <w:jc w:val="center"/>
            </w:pPr>
            <w:r>
              <w:rPr>
                <w:color w:val="252525"/>
              </w:rPr>
              <w:t>Единая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методика</w:t>
            </w:r>
          </w:p>
          <w:p w:rsidR="00B3286A" w:rsidRDefault="00186482">
            <w:pPr>
              <w:pStyle w:val="TableParagraph"/>
              <w:spacing w:before="1"/>
              <w:ind w:left="117" w:right="106"/>
              <w:jc w:val="center"/>
            </w:pPr>
            <w:r>
              <w:rPr>
                <w:color w:val="252525"/>
              </w:rPr>
              <w:t>социально</w:t>
            </w:r>
            <w:r>
              <w:rPr>
                <w:i/>
                <w:color w:val="252525"/>
              </w:rPr>
              <w:t>-</w:t>
            </w:r>
            <w:r>
              <w:rPr>
                <w:color w:val="252525"/>
              </w:rPr>
              <w:t>психологического</w:t>
            </w:r>
            <w:r>
              <w:rPr>
                <w:color w:val="252525"/>
                <w:spacing w:val="-16"/>
              </w:rPr>
              <w:t xml:space="preserve"> </w:t>
            </w:r>
            <w:r>
              <w:rPr>
                <w:color w:val="252525"/>
              </w:rPr>
              <w:t>тестирования</w:t>
            </w:r>
            <w:r>
              <w:rPr>
                <w:color w:val="252525"/>
                <w:spacing w:val="-62"/>
              </w:rPr>
              <w:t xml:space="preserve"> </w:t>
            </w:r>
            <w:r>
              <w:rPr>
                <w:color w:val="252525"/>
              </w:rPr>
              <w:t>(ЕМ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СПТ)</w:t>
            </w:r>
          </w:p>
          <w:p w:rsidR="00B3286A" w:rsidRDefault="00B3286A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B3286A" w:rsidRDefault="00186482">
            <w:pPr>
              <w:pStyle w:val="TableParagraph"/>
              <w:spacing w:line="71" w:lineRule="exact"/>
              <w:ind w:left="659"/>
              <w:rPr>
                <w:rFonts w:ascii="Times New Roman"/>
                <w:sz w:val="7"/>
              </w:rPr>
            </w:pPr>
            <w:r>
              <w:rPr>
                <w:rFonts w:ascii="Times New Roman"/>
                <w:sz w:val="7"/>
              </w:rPr>
            </w:r>
            <w:r>
              <w:rPr>
                <w:rFonts w:ascii="Times New Roman"/>
                <w:sz w:val="7"/>
              </w:rPr>
              <w:pict>
                <v:group id="_x0000_s1035" style="width:180pt;height:3.55pt;mso-position-horizontal-relative:char;mso-position-vertical-relative:line" coordsize="3600,71">
                  <v:rect id="_x0000_s1036" style="position:absolute;width:3600;height:71" fillcolor="#f9fafa" stroked="f"/>
                  <w10:wrap type="none"/>
                  <w10:anchorlock/>
                </v:group>
              </w:pict>
            </w:r>
          </w:p>
          <w:p w:rsidR="00B3286A" w:rsidRDefault="00186482">
            <w:pPr>
              <w:pStyle w:val="TableParagraph"/>
              <w:spacing w:before="121"/>
              <w:ind w:left="331" w:right="322" w:hanging="3"/>
              <w:jc w:val="center"/>
            </w:pPr>
            <w:r>
              <w:t>В основу методики заложен единый</w:t>
            </w:r>
            <w:r>
              <w:rPr>
                <w:spacing w:val="1"/>
              </w:rPr>
              <w:t xml:space="preserve"> </w:t>
            </w:r>
            <w:r>
              <w:t>комплекс, разработанный МГУ им. М.В.</w:t>
            </w:r>
            <w:r>
              <w:rPr>
                <w:spacing w:val="1"/>
              </w:rPr>
              <w:t xml:space="preserve"> </w:t>
            </w:r>
            <w:r>
              <w:t>Ломоносова. Тестовый комплект был</w:t>
            </w:r>
            <w:r>
              <w:rPr>
                <w:spacing w:val="1"/>
              </w:rPr>
              <w:t xml:space="preserve"> </w:t>
            </w:r>
            <w:r>
              <w:t>доработан</w:t>
            </w:r>
            <w:r>
              <w:rPr>
                <w:spacing w:val="-7"/>
              </w:rPr>
              <w:t xml:space="preserve"> </w:t>
            </w:r>
            <w:r>
              <w:t>Министерством</w:t>
            </w:r>
            <w:r>
              <w:rPr>
                <w:spacing w:val="-5"/>
              </w:rPr>
              <w:t xml:space="preserve"> </w:t>
            </w:r>
            <w:r>
              <w:t>просвещения</w:t>
            </w:r>
            <w:r>
              <w:rPr>
                <w:spacing w:val="-63"/>
              </w:rPr>
              <w:t xml:space="preserve"> </w:t>
            </w:r>
            <w:r>
              <w:t>РФ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2018</w:t>
            </w:r>
            <w:r>
              <w:rPr>
                <w:spacing w:val="-3"/>
              </w:rPr>
              <w:t xml:space="preserve"> </w:t>
            </w:r>
            <w:r>
              <w:t>году,</w:t>
            </w:r>
            <w:r>
              <w:rPr>
                <w:spacing w:val="-4"/>
              </w:rPr>
              <w:t xml:space="preserve"> </w:t>
            </w:r>
            <w:r>
              <w:t>проведено</w:t>
            </w:r>
            <w:r>
              <w:rPr>
                <w:spacing w:val="-3"/>
              </w:rPr>
              <w:t xml:space="preserve"> </w:t>
            </w:r>
            <w:r>
              <w:t>несколько</w:t>
            </w:r>
          </w:p>
          <w:p w:rsidR="00B3286A" w:rsidRDefault="00186482">
            <w:pPr>
              <w:pStyle w:val="TableParagraph"/>
              <w:spacing w:before="1"/>
              <w:ind w:left="113" w:right="106"/>
              <w:jc w:val="center"/>
            </w:pPr>
            <w:r>
              <w:t>редакций,</w:t>
            </w:r>
            <w:r>
              <w:rPr>
                <w:spacing w:val="-6"/>
              </w:rPr>
              <w:t xml:space="preserve"> </w:t>
            </w:r>
            <w:r>
              <w:t>использовано</w:t>
            </w:r>
            <w:r>
              <w:rPr>
                <w:spacing w:val="-5"/>
              </w:rPr>
              <w:t xml:space="preserve"> </w:t>
            </w:r>
            <w:r>
              <w:t>несколько</w:t>
            </w:r>
            <w:r>
              <w:rPr>
                <w:spacing w:val="-4"/>
              </w:rPr>
              <w:t xml:space="preserve"> </w:t>
            </w:r>
            <w:r>
              <w:t>форм</w:t>
            </w:r>
            <w:r>
              <w:rPr>
                <w:spacing w:val="-63"/>
              </w:rPr>
              <w:t xml:space="preserve"> </w:t>
            </w:r>
            <w:r>
              <w:t>апроба</w:t>
            </w:r>
            <w:r>
              <w:t>ции.</w:t>
            </w:r>
          </w:p>
          <w:p w:rsidR="00B3286A" w:rsidRDefault="00B3286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3286A" w:rsidRDefault="00186482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ind w:right="135"/>
            </w:pPr>
            <w:r>
              <w:rPr>
                <w:color w:val="FFFFFF"/>
              </w:rPr>
              <w:t>Правообладателем методики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является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Министерство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просвещения</w:t>
            </w:r>
            <w:r>
              <w:rPr>
                <w:color w:val="FFFFFF"/>
                <w:spacing w:val="-63"/>
              </w:rPr>
              <w:t xml:space="preserve"> </w:t>
            </w:r>
            <w:r>
              <w:rPr>
                <w:color w:val="FFFFFF"/>
              </w:rPr>
              <w:t>РФ.</w:t>
            </w:r>
          </w:p>
          <w:p w:rsidR="00B3286A" w:rsidRDefault="00186482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ind w:right="164"/>
            </w:pPr>
            <w:r>
              <w:rPr>
                <w:color w:val="FFFFFF"/>
              </w:rPr>
              <w:t>Методика полностью или какая</w:t>
            </w:r>
            <w:r>
              <w:rPr>
                <w:i/>
                <w:color w:val="FFFFFF"/>
              </w:rPr>
              <w:t>-</w:t>
            </w:r>
            <w:r>
              <w:rPr>
                <w:i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либо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ее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часть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не может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находиться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в</w:t>
            </w:r>
            <w:r>
              <w:rPr>
                <w:color w:val="FFFFFF"/>
                <w:spacing w:val="-63"/>
              </w:rPr>
              <w:t xml:space="preserve"> </w:t>
            </w:r>
            <w:r>
              <w:rPr>
                <w:color w:val="FFFFFF"/>
              </w:rPr>
              <w:t>открытом доступе для всеобщего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ознакомления.</w:t>
            </w:r>
          </w:p>
          <w:p w:rsidR="00B3286A" w:rsidRDefault="00186482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</w:pPr>
            <w:r>
              <w:rPr>
                <w:color w:val="FFFFFF"/>
              </w:rPr>
              <w:t>Методика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не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может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быть</w:t>
            </w:r>
          </w:p>
          <w:p w:rsidR="00B3286A" w:rsidRDefault="00186482">
            <w:pPr>
              <w:pStyle w:val="TableParagraph"/>
              <w:spacing w:before="1"/>
              <w:ind w:left="833" w:right="515"/>
              <w:jc w:val="both"/>
            </w:pPr>
            <w:r>
              <w:rPr>
                <w:color w:val="FFFFFF"/>
              </w:rPr>
              <w:t>использована для формулировки</w:t>
            </w:r>
            <w:r>
              <w:rPr>
                <w:color w:val="FFFFFF"/>
                <w:spacing w:val="-63"/>
              </w:rPr>
              <w:t xml:space="preserve"> </w:t>
            </w:r>
            <w:r>
              <w:rPr>
                <w:color w:val="FFFFFF"/>
              </w:rPr>
              <w:t>заключения о наркотической или</w:t>
            </w:r>
            <w:r>
              <w:rPr>
                <w:color w:val="FFFFFF"/>
                <w:spacing w:val="-63"/>
              </w:rPr>
              <w:t xml:space="preserve"> </w:t>
            </w:r>
            <w:r>
              <w:rPr>
                <w:color w:val="FFFFFF"/>
              </w:rPr>
              <w:t>иной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зависимости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респондента.</w:t>
            </w:r>
          </w:p>
          <w:p w:rsidR="00B3286A" w:rsidRDefault="00B3286A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B3286A" w:rsidRDefault="00186482">
            <w:pPr>
              <w:pStyle w:val="TableParagraph"/>
              <w:ind w:left="113" w:right="106"/>
              <w:jc w:val="center"/>
            </w:pPr>
            <w:r>
              <w:t>К организации проведения социально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t>психологического</w:t>
            </w:r>
            <w:r>
              <w:rPr>
                <w:spacing w:val="-8"/>
              </w:rPr>
              <w:t xml:space="preserve"> </w:t>
            </w:r>
            <w:r>
              <w:t>тестирования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субъекте</w:t>
            </w:r>
            <w:r>
              <w:rPr>
                <w:spacing w:val="-63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B3286A" w:rsidRDefault="00186482">
            <w:pPr>
              <w:pStyle w:val="TableParagraph"/>
              <w:ind w:left="305" w:right="289" w:firstLine="484"/>
            </w:pPr>
            <w:r>
              <w:t>интерпретации его результатов</w:t>
            </w:r>
            <w:r>
              <w:rPr>
                <w:spacing w:val="1"/>
              </w:rPr>
              <w:t xml:space="preserve"> </w:t>
            </w:r>
            <w:r>
              <w:t>допускаются специалисты, имеющие</w:t>
            </w:r>
            <w:r>
              <w:rPr>
                <w:spacing w:val="1"/>
              </w:rPr>
              <w:t xml:space="preserve"> </w:t>
            </w:r>
            <w:r>
              <w:t>высшее</w:t>
            </w:r>
            <w:r>
              <w:rPr>
                <w:spacing w:val="-5"/>
              </w:rPr>
              <w:t xml:space="preserve"> </w:t>
            </w:r>
            <w:r>
              <w:t>психологическое</w:t>
            </w:r>
            <w:r>
              <w:rPr>
                <w:spacing w:val="-5"/>
              </w:rPr>
              <w:t xml:space="preserve"> </w:t>
            </w: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3"/>
              </w:rPr>
              <w:t xml:space="preserve"> </w:t>
            </w:r>
            <w:r>
              <w:t>прошедшие</w:t>
            </w:r>
            <w:r>
              <w:rPr>
                <w:spacing w:val="-5"/>
              </w:rPr>
              <w:t xml:space="preserve"> </w:t>
            </w:r>
            <w:r>
              <w:t>обучение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применению</w:t>
            </w:r>
          </w:p>
          <w:p w:rsidR="00B3286A" w:rsidRDefault="00186482">
            <w:pPr>
              <w:pStyle w:val="TableParagraph"/>
              <w:ind w:left="117" w:right="106"/>
              <w:jc w:val="center"/>
            </w:pPr>
            <w:r>
              <w:t>ЕМ</w:t>
            </w:r>
            <w:r>
              <w:rPr>
                <w:spacing w:val="-2"/>
              </w:rPr>
              <w:t xml:space="preserve"> </w:t>
            </w:r>
            <w:r>
              <w:t>СПТ.</w:t>
            </w:r>
          </w:p>
        </w:tc>
        <w:tc>
          <w:tcPr>
            <w:tcW w:w="4938" w:type="dxa"/>
            <w:vMerge w:val="restart"/>
            <w:tcBorders>
              <w:top w:val="single" w:sz="4" w:space="0" w:color="767070"/>
              <w:right w:val="single" w:sz="4" w:space="0" w:color="767070"/>
            </w:tcBorders>
            <w:shd w:val="clear" w:color="auto" w:fill="F9FAFA"/>
          </w:tcPr>
          <w:p w:rsidR="00B3286A" w:rsidRDefault="00B3286A">
            <w:pPr>
              <w:pStyle w:val="TableParagraph"/>
              <w:rPr>
                <w:rFonts w:ascii="Times New Roman"/>
                <w:sz w:val="30"/>
              </w:rPr>
            </w:pPr>
          </w:p>
          <w:p w:rsidR="00B3286A" w:rsidRDefault="00B3286A">
            <w:pPr>
              <w:pStyle w:val="TableParagraph"/>
              <w:rPr>
                <w:rFonts w:ascii="Times New Roman"/>
                <w:sz w:val="30"/>
              </w:rPr>
            </w:pPr>
          </w:p>
          <w:p w:rsidR="00B3286A" w:rsidRDefault="00186482">
            <w:pPr>
              <w:pStyle w:val="TableParagraph"/>
              <w:spacing w:before="224"/>
              <w:ind w:left="161" w:right="149"/>
              <w:jc w:val="center"/>
            </w:pPr>
            <w:r>
              <w:rPr>
                <w:color w:val="649FB3"/>
              </w:rPr>
              <w:t>Комитет образования, науки и молодежной</w:t>
            </w:r>
            <w:r>
              <w:rPr>
                <w:color w:val="649FB3"/>
                <w:spacing w:val="-64"/>
              </w:rPr>
              <w:t xml:space="preserve"> </w:t>
            </w:r>
            <w:r>
              <w:rPr>
                <w:color w:val="649FB3"/>
              </w:rPr>
              <w:t>политики</w:t>
            </w:r>
            <w:r>
              <w:rPr>
                <w:color w:val="649FB3"/>
                <w:spacing w:val="-2"/>
              </w:rPr>
              <w:t xml:space="preserve"> </w:t>
            </w:r>
            <w:r>
              <w:rPr>
                <w:color w:val="649FB3"/>
              </w:rPr>
              <w:t>Волгоградской</w:t>
            </w:r>
            <w:r>
              <w:rPr>
                <w:color w:val="649FB3"/>
                <w:spacing w:val="-2"/>
              </w:rPr>
              <w:t xml:space="preserve"> </w:t>
            </w:r>
            <w:r>
              <w:rPr>
                <w:color w:val="649FB3"/>
              </w:rPr>
              <w:t>области</w:t>
            </w:r>
          </w:p>
          <w:p w:rsidR="00B3286A" w:rsidRDefault="00186482">
            <w:pPr>
              <w:pStyle w:val="TableParagraph"/>
              <w:spacing w:before="2"/>
              <w:ind w:left="161" w:right="144"/>
              <w:jc w:val="center"/>
            </w:pPr>
            <w:r>
              <w:rPr>
                <w:color w:val="252525"/>
              </w:rPr>
              <w:t>ГАУ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ДПО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«ВГАПО»</w:t>
            </w:r>
          </w:p>
          <w:p w:rsidR="00B3286A" w:rsidRDefault="00186482">
            <w:pPr>
              <w:pStyle w:val="TableParagraph"/>
              <w:ind w:left="161" w:right="143"/>
              <w:jc w:val="center"/>
            </w:pPr>
            <w:r>
              <w:rPr>
                <w:color w:val="252525"/>
              </w:rPr>
              <w:t>Научно</w:t>
            </w:r>
            <w:r>
              <w:rPr>
                <w:i/>
                <w:color w:val="252525"/>
              </w:rPr>
              <w:t>-</w:t>
            </w:r>
            <w:r>
              <w:rPr>
                <w:color w:val="252525"/>
              </w:rPr>
              <w:t>методический центр психолого</w:t>
            </w:r>
            <w:r>
              <w:rPr>
                <w:i/>
                <w:color w:val="252525"/>
              </w:rPr>
              <w:t>-</w:t>
            </w:r>
            <w:r>
              <w:rPr>
                <w:i/>
                <w:color w:val="252525"/>
                <w:spacing w:val="-63"/>
              </w:rPr>
              <w:t xml:space="preserve"> </w:t>
            </w:r>
            <w:r>
              <w:rPr>
                <w:color w:val="252525"/>
              </w:rPr>
              <w:t>педагогического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сопровождения</w:t>
            </w:r>
          </w:p>
          <w:p w:rsidR="00B3286A" w:rsidRDefault="00B3286A">
            <w:pPr>
              <w:pStyle w:val="TableParagraph"/>
              <w:rPr>
                <w:rFonts w:ascii="Times New Roman"/>
                <w:sz w:val="20"/>
              </w:rPr>
            </w:pPr>
          </w:p>
          <w:p w:rsidR="00B3286A" w:rsidRDefault="00B3286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B3286A" w:rsidRDefault="00186482">
            <w:pPr>
              <w:pStyle w:val="TableParagraph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3016709" cy="209292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709" cy="2092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86A">
        <w:trPr>
          <w:trHeight w:val="145"/>
        </w:trPr>
        <w:tc>
          <w:tcPr>
            <w:tcW w:w="4940" w:type="dxa"/>
            <w:shd w:val="clear" w:color="auto" w:fill="91B9C8"/>
          </w:tcPr>
          <w:p w:rsidR="00B3286A" w:rsidRDefault="00B3286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7" w:type="dxa"/>
            <w:vMerge/>
            <w:tcBorders>
              <w:top w:val="nil"/>
              <w:bottom w:val="single" w:sz="4" w:space="0" w:color="767070"/>
            </w:tcBorders>
            <w:shd w:val="clear" w:color="auto" w:fill="91B9C8"/>
          </w:tcPr>
          <w:p w:rsidR="00B3286A" w:rsidRDefault="00B3286A">
            <w:pPr>
              <w:rPr>
                <w:sz w:val="2"/>
                <w:szCs w:val="2"/>
              </w:rPr>
            </w:pPr>
          </w:p>
        </w:tc>
        <w:tc>
          <w:tcPr>
            <w:tcW w:w="4938" w:type="dxa"/>
            <w:vMerge/>
            <w:tcBorders>
              <w:top w:val="nil"/>
              <w:right w:val="single" w:sz="4" w:space="0" w:color="767070"/>
            </w:tcBorders>
            <w:shd w:val="clear" w:color="auto" w:fill="F9FAFA"/>
          </w:tcPr>
          <w:p w:rsidR="00B3286A" w:rsidRDefault="00B3286A">
            <w:pPr>
              <w:rPr>
                <w:sz w:val="2"/>
                <w:szCs w:val="2"/>
              </w:rPr>
            </w:pPr>
          </w:p>
        </w:tc>
      </w:tr>
      <w:tr w:rsidR="00B3286A">
        <w:trPr>
          <w:trHeight w:val="4133"/>
        </w:trPr>
        <w:tc>
          <w:tcPr>
            <w:tcW w:w="4940" w:type="dxa"/>
            <w:vMerge w:val="restart"/>
            <w:tcBorders>
              <w:left w:val="single" w:sz="4" w:space="0" w:color="767070"/>
              <w:bottom w:val="single" w:sz="4" w:space="0" w:color="767070"/>
            </w:tcBorders>
            <w:shd w:val="clear" w:color="auto" w:fill="F9FAFA"/>
          </w:tcPr>
          <w:p w:rsidR="00B3286A" w:rsidRDefault="00186482">
            <w:pPr>
              <w:pStyle w:val="TableParagraph"/>
              <w:spacing w:before="73"/>
              <w:ind w:left="32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3A3838"/>
              </w:rPr>
              <w:t>Приказ</w:t>
            </w:r>
            <w:r>
              <w:rPr>
                <w:rFonts w:ascii="Calibri" w:hAnsi="Calibri"/>
                <w:b/>
                <w:color w:val="3A3838"/>
                <w:spacing w:val="-5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Министерства</w:t>
            </w:r>
            <w:r>
              <w:rPr>
                <w:rFonts w:ascii="Calibri" w:hAnsi="Calibri"/>
                <w:b/>
                <w:color w:val="3A3838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просвещения</w:t>
            </w:r>
          </w:p>
          <w:p w:rsidR="00B3286A" w:rsidRDefault="00186482">
            <w:pPr>
              <w:pStyle w:val="TableParagraph"/>
              <w:ind w:left="319" w:right="3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3A3838"/>
              </w:rPr>
              <w:t>Российской Федерации №59 от 20.02.2020</w:t>
            </w:r>
            <w:r>
              <w:rPr>
                <w:rFonts w:ascii="Calibri" w:hAnsi="Calibri"/>
                <w:b/>
                <w:color w:val="3A3838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 xml:space="preserve">года </w:t>
            </w:r>
            <w:r>
              <w:rPr>
                <w:rFonts w:ascii="Calibri" w:hAnsi="Calibri"/>
                <w:b/>
                <w:color w:val="649FB3"/>
              </w:rPr>
              <w:t>«Об утверждении Порядка проведения</w:t>
            </w:r>
            <w:r>
              <w:rPr>
                <w:rFonts w:ascii="Calibri" w:hAnsi="Calibri"/>
                <w:b/>
                <w:color w:val="649FB3"/>
                <w:spacing w:val="-48"/>
              </w:rPr>
              <w:t xml:space="preserve"> </w:t>
            </w:r>
            <w:r>
              <w:rPr>
                <w:rFonts w:ascii="Calibri" w:hAnsi="Calibri"/>
                <w:b/>
                <w:color w:val="649FB3"/>
              </w:rPr>
              <w:t>социально-психологического тестирования</w:t>
            </w:r>
            <w:r>
              <w:rPr>
                <w:rFonts w:ascii="Calibri" w:hAnsi="Calibri"/>
                <w:b/>
                <w:color w:val="649FB3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649FB3"/>
              </w:rPr>
              <w:t>обучающихся в общеобразовательных</w:t>
            </w:r>
            <w:r>
              <w:rPr>
                <w:rFonts w:ascii="Calibri" w:hAnsi="Calibri"/>
                <w:b/>
                <w:color w:val="649FB3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649FB3"/>
              </w:rPr>
              <w:t>организациях и профессиональных</w:t>
            </w:r>
            <w:r>
              <w:rPr>
                <w:rFonts w:ascii="Calibri" w:hAnsi="Calibri"/>
                <w:b/>
                <w:color w:val="649FB3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649FB3"/>
              </w:rPr>
              <w:t>образовательных</w:t>
            </w:r>
            <w:r>
              <w:rPr>
                <w:rFonts w:ascii="Calibri" w:hAnsi="Calibri"/>
                <w:b/>
                <w:color w:val="649FB3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649FB3"/>
              </w:rPr>
              <w:t>организациях»</w:t>
            </w:r>
          </w:p>
          <w:p w:rsidR="00B3286A" w:rsidRDefault="00B3286A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B3286A" w:rsidRDefault="00186482">
            <w:pPr>
              <w:pStyle w:val="TableParagraph"/>
              <w:ind w:left="319" w:right="821" w:firstLine="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3A3838"/>
              </w:rPr>
              <w:t>Приказ</w:t>
            </w:r>
            <w:r>
              <w:rPr>
                <w:rFonts w:ascii="Calibri" w:hAnsi="Calibri"/>
                <w:b/>
                <w:color w:val="3A3838"/>
                <w:spacing w:val="-5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Комитета</w:t>
            </w:r>
            <w:r>
              <w:rPr>
                <w:rFonts w:ascii="Calibri" w:hAnsi="Calibri"/>
                <w:b/>
                <w:color w:val="3A3838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образования,</w:t>
            </w:r>
            <w:r>
              <w:rPr>
                <w:rFonts w:ascii="Calibri" w:hAnsi="Calibri"/>
                <w:b/>
                <w:color w:val="3A3838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науки</w:t>
            </w:r>
            <w:r>
              <w:rPr>
                <w:rFonts w:ascii="Calibri" w:hAnsi="Calibri"/>
                <w:b/>
                <w:color w:val="3A3838"/>
                <w:spacing w:val="-5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и</w:t>
            </w:r>
            <w:r>
              <w:rPr>
                <w:rFonts w:ascii="Calibri" w:hAnsi="Calibri"/>
                <w:b/>
                <w:color w:val="3A3838"/>
                <w:spacing w:val="-47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молодежной политики Волгоградской</w:t>
            </w:r>
            <w:r>
              <w:rPr>
                <w:rFonts w:ascii="Calibri" w:hAnsi="Calibri"/>
                <w:b/>
                <w:color w:val="3A3838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области.</w:t>
            </w:r>
            <w:r>
              <w:rPr>
                <w:rFonts w:ascii="Calibri" w:hAnsi="Calibri"/>
                <w:b/>
                <w:color w:val="3A3838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№</w:t>
            </w:r>
            <w:r>
              <w:rPr>
                <w:rFonts w:ascii="Calibri" w:hAnsi="Calibri"/>
                <w:b/>
                <w:color w:val="3A3838"/>
                <w:spacing w:val="-1"/>
              </w:rPr>
              <w:t xml:space="preserve"> 672</w:t>
            </w:r>
            <w:r>
              <w:rPr>
                <w:rFonts w:ascii="Calibri" w:hAnsi="Calibri"/>
                <w:b/>
                <w:color w:val="3A3838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от</w:t>
            </w:r>
            <w:r>
              <w:rPr>
                <w:rFonts w:ascii="Calibri" w:hAnsi="Calibri"/>
                <w:b/>
                <w:color w:val="3A3838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27.07.2023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3A3838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г.</w:t>
            </w:r>
          </w:p>
          <w:p w:rsidR="00B3286A" w:rsidRDefault="00186482">
            <w:pPr>
              <w:pStyle w:val="TableParagraph"/>
              <w:spacing w:before="1"/>
              <w:ind w:left="32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649FB3"/>
              </w:rPr>
              <w:t>«О</w:t>
            </w:r>
            <w:r>
              <w:rPr>
                <w:rFonts w:ascii="Calibri" w:hAnsi="Calibri"/>
                <w:b/>
                <w:color w:val="649FB3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649FB3"/>
              </w:rPr>
              <w:t>проведении</w:t>
            </w:r>
            <w:r>
              <w:rPr>
                <w:rFonts w:ascii="Calibri" w:hAnsi="Calibri"/>
                <w:b/>
                <w:color w:val="649FB3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649FB3"/>
              </w:rPr>
              <w:t>социально-</w:t>
            </w:r>
          </w:p>
          <w:p w:rsidR="00B3286A" w:rsidRDefault="00186482">
            <w:pPr>
              <w:pStyle w:val="TableParagraph"/>
              <w:ind w:left="319" w:right="85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649FB3"/>
              </w:rPr>
              <w:t>психологического тестирования лиц,</w:t>
            </w:r>
            <w:r>
              <w:rPr>
                <w:rFonts w:ascii="Calibri" w:hAnsi="Calibri"/>
                <w:b/>
                <w:color w:val="649FB3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649FB3"/>
              </w:rPr>
              <w:t>обучающихся в общеобразовательных</w:t>
            </w:r>
            <w:r>
              <w:rPr>
                <w:rFonts w:ascii="Calibri" w:hAnsi="Calibri"/>
                <w:b/>
                <w:color w:val="649FB3"/>
                <w:spacing w:val="-47"/>
              </w:rPr>
              <w:t xml:space="preserve"> </w:t>
            </w:r>
            <w:r>
              <w:rPr>
                <w:rFonts w:ascii="Calibri" w:hAnsi="Calibri"/>
                <w:b/>
                <w:color w:val="649FB3"/>
              </w:rPr>
              <w:t>организациях и профессиональных</w:t>
            </w:r>
            <w:r>
              <w:rPr>
                <w:rFonts w:ascii="Calibri" w:hAnsi="Calibri"/>
                <w:b/>
                <w:color w:val="649FB3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649FB3"/>
              </w:rPr>
              <w:t>образовательных организациях</w:t>
            </w:r>
            <w:r>
              <w:rPr>
                <w:rFonts w:ascii="Calibri" w:hAnsi="Calibri"/>
                <w:b/>
                <w:color w:val="649FB3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649FB3"/>
              </w:rPr>
              <w:t>Волгоградской</w:t>
            </w:r>
            <w:r>
              <w:rPr>
                <w:rFonts w:ascii="Calibri" w:hAnsi="Calibri"/>
                <w:b/>
                <w:color w:val="649FB3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649FB3"/>
              </w:rPr>
              <w:t>области»</w:t>
            </w:r>
          </w:p>
          <w:p w:rsidR="00B3286A" w:rsidRDefault="00B3286A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B3286A" w:rsidRDefault="00186482">
            <w:pPr>
              <w:pStyle w:val="TableParagraph"/>
              <w:ind w:left="254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953619" cy="108966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619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286A" w:rsidRDefault="00B3286A">
            <w:pPr>
              <w:pStyle w:val="TableParagraph"/>
              <w:rPr>
                <w:rFonts w:ascii="Times New Roman"/>
              </w:rPr>
            </w:pPr>
          </w:p>
          <w:p w:rsidR="00B3286A" w:rsidRDefault="00B3286A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B3286A" w:rsidRDefault="00186482">
            <w:pPr>
              <w:pStyle w:val="TableParagraph"/>
              <w:ind w:left="179" w:right="179"/>
              <w:jc w:val="center"/>
            </w:pPr>
            <w:r>
              <w:rPr>
                <w:color w:val="649FB3"/>
              </w:rPr>
              <w:t>ТЕСТИРОВАНИЕ</w:t>
            </w:r>
            <w:r>
              <w:rPr>
                <w:color w:val="649FB3"/>
                <w:spacing w:val="-4"/>
              </w:rPr>
              <w:t xml:space="preserve"> </w:t>
            </w:r>
            <w:r>
              <w:rPr>
                <w:i/>
                <w:color w:val="649FB3"/>
              </w:rPr>
              <w:t>-</w:t>
            </w:r>
            <w:r>
              <w:rPr>
                <w:i/>
                <w:color w:val="649FB3"/>
                <w:spacing w:val="-2"/>
              </w:rPr>
              <w:t xml:space="preserve"> </w:t>
            </w:r>
            <w:r>
              <w:rPr>
                <w:color w:val="252525"/>
              </w:rPr>
              <w:t>это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способ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вовремя</w:t>
            </w:r>
          </w:p>
          <w:p w:rsidR="00B3286A" w:rsidRDefault="00186482">
            <w:pPr>
              <w:pStyle w:val="TableParagraph"/>
              <w:spacing w:before="25" w:line="259" w:lineRule="auto"/>
              <w:ind w:left="177" w:right="179"/>
              <w:jc w:val="center"/>
            </w:pPr>
            <w:r>
              <w:rPr>
                <w:color w:val="252525"/>
              </w:rPr>
              <w:t>узнать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трудностях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ребенка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помочь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ему</w:t>
            </w:r>
            <w:r>
              <w:rPr>
                <w:color w:val="252525"/>
                <w:spacing w:val="-63"/>
              </w:rPr>
              <w:t xml:space="preserve"> </w:t>
            </w:r>
            <w:r>
              <w:rPr>
                <w:color w:val="252525"/>
              </w:rPr>
              <w:t>справиться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с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ними.</w:t>
            </w:r>
          </w:p>
        </w:tc>
        <w:tc>
          <w:tcPr>
            <w:tcW w:w="4937" w:type="dxa"/>
            <w:vMerge/>
            <w:tcBorders>
              <w:top w:val="nil"/>
              <w:bottom w:val="single" w:sz="4" w:space="0" w:color="767070"/>
            </w:tcBorders>
            <w:shd w:val="clear" w:color="auto" w:fill="91B9C8"/>
          </w:tcPr>
          <w:p w:rsidR="00B3286A" w:rsidRDefault="00B3286A">
            <w:pPr>
              <w:rPr>
                <w:sz w:val="2"/>
                <w:szCs w:val="2"/>
              </w:rPr>
            </w:pPr>
          </w:p>
        </w:tc>
        <w:tc>
          <w:tcPr>
            <w:tcW w:w="4938" w:type="dxa"/>
            <w:vMerge/>
            <w:tcBorders>
              <w:top w:val="nil"/>
              <w:right w:val="single" w:sz="4" w:space="0" w:color="767070"/>
            </w:tcBorders>
            <w:shd w:val="clear" w:color="auto" w:fill="F9FAFA"/>
          </w:tcPr>
          <w:p w:rsidR="00B3286A" w:rsidRDefault="00B3286A">
            <w:pPr>
              <w:rPr>
                <w:sz w:val="2"/>
                <w:szCs w:val="2"/>
              </w:rPr>
            </w:pPr>
          </w:p>
        </w:tc>
      </w:tr>
      <w:tr w:rsidR="00B3286A">
        <w:trPr>
          <w:trHeight w:val="146"/>
        </w:trPr>
        <w:tc>
          <w:tcPr>
            <w:tcW w:w="4940" w:type="dxa"/>
            <w:vMerge/>
            <w:tcBorders>
              <w:top w:val="nil"/>
              <w:left w:val="single" w:sz="4" w:space="0" w:color="767070"/>
              <w:bottom w:val="single" w:sz="4" w:space="0" w:color="767070"/>
            </w:tcBorders>
            <w:shd w:val="clear" w:color="auto" w:fill="F9FAFA"/>
          </w:tcPr>
          <w:p w:rsidR="00B3286A" w:rsidRDefault="00B3286A">
            <w:pPr>
              <w:rPr>
                <w:sz w:val="2"/>
                <w:szCs w:val="2"/>
              </w:rPr>
            </w:pPr>
          </w:p>
        </w:tc>
        <w:tc>
          <w:tcPr>
            <w:tcW w:w="4937" w:type="dxa"/>
            <w:vMerge/>
            <w:tcBorders>
              <w:top w:val="nil"/>
              <w:bottom w:val="single" w:sz="4" w:space="0" w:color="767070"/>
            </w:tcBorders>
            <w:shd w:val="clear" w:color="auto" w:fill="91B9C8"/>
          </w:tcPr>
          <w:p w:rsidR="00B3286A" w:rsidRDefault="00B3286A">
            <w:pPr>
              <w:rPr>
                <w:sz w:val="2"/>
                <w:szCs w:val="2"/>
              </w:rPr>
            </w:pPr>
          </w:p>
        </w:tc>
        <w:tc>
          <w:tcPr>
            <w:tcW w:w="4938" w:type="dxa"/>
            <w:tcBorders>
              <w:right w:val="single" w:sz="4" w:space="0" w:color="767070"/>
            </w:tcBorders>
            <w:shd w:val="clear" w:color="auto" w:fill="91B9C8"/>
          </w:tcPr>
          <w:p w:rsidR="00B3286A" w:rsidRDefault="00B3286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3286A">
        <w:trPr>
          <w:trHeight w:val="4679"/>
        </w:trPr>
        <w:tc>
          <w:tcPr>
            <w:tcW w:w="4940" w:type="dxa"/>
            <w:vMerge/>
            <w:tcBorders>
              <w:top w:val="nil"/>
              <w:left w:val="single" w:sz="4" w:space="0" w:color="767070"/>
              <w:bottom w:val="single" w:sz="4" w:space="0" w:color="767070"/>
            </w:tcBorders>
            <w:shd w:val="clear" w:color="auto" w:fill="F9FAFA"/>
          </w:tcPr>
          <w:p w:rsidR="00B3286A" w:rsidRDefault="00B3286A">
            <w:pPr>
              <w:rPr>
                <w:sz w:val="2"/>
                <w:szCs w:val="2"/>
              </w:rPr>
            </w:pPr>
          </w:p>
        </w:tc>
        <w:tc>
          <w:tcPr>
            <w:tcW w:w="4937" w:type="dxa"/>
            <w:vMerge/>
            <w:tcBorders>
              <w:top w:val="nil"/>
              <w:bottom w:val="single" w:sz="4" w:space="0" w:color="767070"/>
            </w:tcBorders>
            <w:shd w:val="clear" w:color="auto" w:fill="91B9C8"/>
          </w:tcPr>
          <w:p w:rsidR="00B3286A" w:rsidRDefault="00B3286A">
            <w:pPr>
              <w:rPr>
                <w:sz w:val="2"/>
                <w:szCs w:val="2"/>
              </w:rPr>
            </w:pPr>
          </w:p>
        </w:tc>
        <w:tc>
          <w:tcPr>
            <w:tcW w:w="4938" w:type="dxa"/>
            <w:tcBorders>
              <w:bottom w:val="single" w:sz="4" w:space="0" w:color="767070"/>
              <w:right w:val="single" w:sz="4" w:space="0" w:color="767070"/>
            </w:tcBorders>
            <w:shd w:val="clear" w:color="auto" w:fill="F9FAFA"/>
          </w:tcPr>
          <w:p w:rsidR="00B3286A" w:rsidRDefault="00186482">
            <w:pPr>
              <w:pStyle w:val="TableParagraph"/>
              <w:spacing w:before="387"/>
              <w:ind w:left="579" w:right="558"/>
              <w:jc w:val="center"/>
              <w:rPr>
                <w:sz w:val="36"/>
              </w:rPr>
            </w:pPr>
            <w:r>
              <w:rPr>
                <w:color w:val="252525"/>
                <w:sz w:val="36"/>
              </w:rPr>
              <w:t>Участие в социально</w:t>
            </w:r>
            <w:r>
              <w:rPr>
                <w:i/>
                <w:color w:val="252525"/>
                <w:sz w:val="36"/>
              </w:rPr>
              <w:t>-</w:t>
            </w:r>
            <w:r>
              <w:rPr>
                <w:i/>
                <w:color w:val="252525"/>
                <w:spacing w:val="-105"/>
                <w:sz w:val="36"/>
              </w:rPr>
              <w:t xml:space="preserve"> </w:t>
            </w:r>
            <w:r>
              <w:rPr>
                <w:color w:val="252525"/>
                <w:sz w:val="36"/>
              </w:rPr>
              <w:t>психологическом</w:t>
            </w:r>
            <w:r>
              <w:rPr>
                <w:color w:val="252525"/>
                <w:spacing w:val="1"/>
                <w:sz w:val="36"/>
              </w:rPr>
              <w:t xml:space="preserve"> </w:t>
            </w:r>
            <w:r>
              <w:rPr>
                <w:color w:val="252525"/>
                <w:sz w:val="36"/>
              </w:rPr>
              <w:t>тестировании</w:t>
            </w:r>
            <w:r>
              <w:rPr>
                <w:color w:val="252525"/>
                <w:spacing w:val="1"/>
                <w:sz w:val="36"/>
              </w:rPr>
              <w:t xml:space="preserve"> </w:t>
            </w:r>
            <w:r>
              <w:rPr>
                <w:color w:val="252525"/>
                <w:sz w:val="36"/>
              </w:rPr>
              <w:t>ПАМЯТКА</w:t>
            </w:r>
          </w:p>
          <w:p w:rsidR="00B3286A" w:rsidRDefault="00186482">
            <w:pPr>
              <w:pStyle w:val="TableParagraph"/>
              <w:ind w:left="575" w:right="558"/>
              <w:jc w:val="center"/>
              <w:rPr>
                <w:sz w:val="36"/>
              </w:rPr>
            </w:pPr>
            <w:r>
              <w:rPr>
                <w:color w:val="252525"/>
                <w:sz w:val="36"/>
              </w:rPr>
              <w:t>для</w:t>
            </w:r>
            <w:r>
              <w:rPr>
                <w:color w:val="252525"/>
                <w:spacing w:val="-2"/>
                <w:sz w:val="36"/>
              </w:rPr>
              <w:t xml:space="preserve"> </w:t>
            </w:r>
            <w:r>
              <w:rPr>
                <w:color w:val="252525"/>
                <w:sz w:val="36"/>
              </w:rPr>
              <w:t>РОДИТЕЛЕЙ</w:t>
            </w:r>
          </w:p>
          <w:p w:rsidR="00B3286A" w:rsidRDefault="00B3286A">
            <w:pPr>
              <w:pStyle w:val="TableParagraph"/>
              <w:spacing w:before="10"/>
              <w:rPr>
                <w:rFonts w:ascii="Times New Roman"/>
                <w:sz w:val="46"/>
              </w:rPr>
            </w:pPr>
          </w:p>
          <w:p w:rsidR="00B3286A" w:rsidRDefault="00186482">
            <w:pPr>
              <w:pStyle w:val="TableParagraph"/>
              <w:ind w:left="576" w:right="558"/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г.</w:t>
            </w:r>
            <w:r>
              <w:rPr>
                <w:rFonts w:ascii="Microsoft Sans Serif" w:hAnsi="Microsoft Sans Serif"/>
                <w:spacing w:val="-3"/>
              </w:rPr>
              <w:t xml:space="preserve"> </w:t>
            </w:r>
            <w:r>
              <w:rPr>
                <w:rFonts w:ascii="Microsoft Sans Serif" w:hAnsi="Microsoft Sans Serif"/>
              </w:rPr>
              <w:t>Волгоград</w:t>
            </w:r>
            <w:r>
              <w:rPr>
                <w:rFonts w:ascii="Microsoft Sans Serif" w:hAnsi="Microsoft Sans Serif"/>
                <w:spacing w:val="-1"/>
              </w:rPr>
              <w:t xml:space="preserve"> </w:t>
            </w:r>
            <w:r>
              <w:rPr>
                <w:rFonts w:ascii="Microsoft Sans Serif" w:hAnsi="Microsoft Sans Serif"/>
              </w:rPr>
              <w:t>2023</w:t>
            </w:r>
          </w:p>
        </w:tc>
      </w:tr>
    </w:tbl>
    <w:p w:rsidR="00B3286A" w:rsidRDefault="00B3286A">
      <w:pPr>
        <w:jc w:val="center"/>
        <w:rPr>
          <w:rFonts w:ascii="Microsoft Sans Serif" w:hAnsi="Microsoft Sans Serif"/>
        </w:rPr>
        <w:sectPr w:rsidR="00B3286A">
          <w:type w:val="continuous"/>
          <w:pgSz w:w="16840" w:h="11910" w:orient="landscape"/>
          <w:pgMar w:top="440" w:right="88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5018" w:type="dxa"/>
        <w:tblLayout w:type="fixed"/>
        <w:tblLook w:val="01E0" w:firstRow="1" w:lastRow="1" w:firstColumn="1" w:lastColumn="1" w:noHBand="0" w:noVBand="0"/>
      </w:tblPr>
      <w:tblGrid>
        <w:gridCol w:w="4968"/>
        <w:gridCol w:w="4960"/>
      </w:tblGrid>
      <w:tr w:rsidR="00B3286A">
        <w:trPr>
          <w:trHeight w:val="10929"/>
        </w:trPr>
        <w:tc>
          <w:tcPr>
            <w:tcW w:w="4968" w:type="dxa"/>
            <w:shd w:val="clear" w:color="auto" w:fill="F9FAFA"/>
          </w:tcPr>
          <w:p w:rsidR="00B3286A" w:rsidRDefault="00186482">
            <w:pPr>
              <w:pStyle w:val="TableParagraph"/>
              <w:ind w:left="1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2986858" cy="203025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858" cy="2030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286A" w:rsidRDefault="00B3286A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B3286A" w:rsidRDefault="00186482">
            <w:pPr>
              <w:pStyle w:val="TableParagraph"/>
              <w:spacing w:line="276" w:lineRule="auto"/>
              <w:ind w:left="339" w:right="254" w:firstLine="621"/>
            </w:pPr>
            <w:r>
              <w:rPr>
                <w:color w:val="649FB3"/>
              </w:rPr>
              <w:t>РЕЗУЛЬТАТЫ СОЦИАЛЬНО</w:t>
            </w:r>
            <w:r>
              <w:rPr>
                <w:i/>
                <w:color w:val="649FB3"/>
              </w:rPr>
              <w:t>-</w:t>
            </w:r>
            <w:r>
              <w:rPr>
                <w:i/>
                <w:color w:val="649FB3"/>
                <w:spacing w:val="1"/>
              </w:rPr>
              <w:t xml:space="preserve"> </w:t>
            </w:r>
            <w:r>
              <w:rPr>
                <w:color w:val="649FB3"/>
              </w:rPr>
              <w:t>ПСИХОЛОГИЧЕСКОГО</w:t>
            </w:r>
            <w:r>
              <w:rPr>
                <w:color w:val="649FB3"/>
                <w:spacing w:val="-8"/>
              </w:rPr>
              <w:t xml:space="preserve"> </w:t>
            </w:r>
            <w:r>
              <w:rPr>
                <w:color w:val="649FB3"/>
              </w:rPr>
              <w:t>ТЕСТИРОВАНИЯ</w:t>
            </w:r>
          </w:p>
          <w:p w:rsidR="00B3286A" w:rsidRDefault="00B3286A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:rsidR="00B3286A" w:rsidRDefault="00186482">
            <w:pPr>
              <w:pStyle w:val="TableParagraph"/>
              <w:numPr>
                <w:ilvl w:val="0"/>
                <w:numId w:val="2"/>
              </w:numPr>
              <w:tabs>
                <w:tab w:val="left" w:pos="881"/>
                <w:tab w:val="left" w:pos="882"/>
              </w:tabs>
              <w:ind w:right="339"/>
            </w:pPr>
            <w:r>
              <w:rPr>
                <w:color w:val="252525"/>
              </w:rPr>
              <w:t>Мотивирование обучающихся на</w:t>
            </w:r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</w:rPr>
              <w:t>самоисследование</w:t>
            </w:r>
            <w:proofErr w:type="spellEnd"/>
            <w:r>
              <w:rPr>
                <w:color w:val="252525"/>
                <w:spacing w:val="-7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саморазвитие</w:t>
            </w:r>
          </w:p>
          <w:p w:rsidR="00B3286A" w:rsidRDefault="00186482">
            <w:pPr>
              <w:pStyle w:val="TableParagraph"/>
              <w:numPr>
                <w:ilvl w:val="0"/>
                <w:numId w:val="2"/>
              </w:numPr>
              <w:tabs>
                <w:tab w:val="left" w:pos="881"/>
                <w:tab w:val="left" w:pos="882"/>
              </w:tabs>
              <w:spacing w:line="305" w:lineRule="exact"/>
              <w:ind w:hanging="361"/>
            </w:pPr>
            <w:r>
              <w:rPr>
                <w:color w:val="252525"/>
              </w:rPr>
              <w:t>Выявление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факторов,</w:t>
            </w:r>
          </w:p>
          <w:p w:rsidR="00B3286A" w:rsidRDefault="00186482">
            <w:pPr>
              <w:pStyle w:val="TableParagraph"/>
              <w:spacing w:before="1"/>
              <w:ind w:left="881" w:right="819"/>
            </w:pPr>
            <w:r>
              <w:rPr>
                <w:color w:val="252525"/>
              </w:rPr>
              <w:t>провоцирующих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</w:rPr>
              <w:t>вовлечение</w:t>
            </w:r>
            <w:r>
              <w:rPr>
                <w:color w:val="252525"/>
                <w:spacing w:val="-7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63"/>
              </w:rPr>
              <w:t xml:space="preserve"> </w:t>
            </w:r>
            <w:r>
              <w:rPr>
                <w:color w:val="252525"/>
              </w:rPr>
              <w:t>зависимое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поведение</w:t>
            </w:r>
          </w:p>
          <w:p w:rsidR="00B3286A" w:rsidRDefault="00186482">
            <w:pPr>
              <w:pStyle w:val="TableParagraph"/>
              <w:numPr>
                <w:ilvl w:val="0"/>
                <w:numId w:val="2"/>
              </w:numPr>
              <w:tabs>
                <w:tab w:val="left" w:pos="881"/>
                <w:tab w:val="left" w:pos="882"/>
              </w:tabs>
              <w:spacing w:before="1"/>
              <w:ind w:right="194"/>
            </w:pPr>
            <w:r>
              <w:rPr>
                <w:color w:val="252525"/>
              </w:rPr>
              <w:t>Психолого</w:t>
            </w:r>
            <w:r>
              <w:rPr>
                <w:i/>
                <w:color w:val="252525"/>
              </w:rPr>
              <w:t>-</w:t>
            </w:r>
            <w:r>
              <w:rPr>
                <w:color w:val="252525"/>
              </w:rPr>
              <w:t>педагогическая помощь</w:t>
            </w:r>
            <w:r>
              <w:rPr>
                <w:color w:val="252525"/>
                <w:spacing w:val="-63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сопровождение</w:t>
            </w:r>
          </w:p>
          <w:p w:rsidR="00B3286A" w:rsidRDefault="00186482">
            <w:pPr>
              <w:pStyle w:val="TableParagraph"/>
              <w:numPr>
                <w:ilvl w:val="0"/>
                <w:numId w:val="2"/>
              </w:numPr>
              <w:tabs>
                <w:tab w:val="left" w:pos="881"/>
                <w:tab w:val="left" w:pos="882"/>
              </w:tabs>
              <w:ind w:right="325"/>
            </w:pPr>
            <w:r>
              <w:rPr>
                <w:color w:val="252525"/>
                <w:spacing w:val="-1"/>
              </w:rPr>
              <w:t>Информационно</w:t>
            </w:r>
            <w:r>
              <w:rPr>
                <w:i/>
                <w:color w:val="252525"/>
                <w:spacing w:val="-1"/>
              </w:rPr>
              <w:t>-</w:t>
            </w:r>
            <w:r>
              <w:rPr>
                <w:color w:val="252525"/>
                <w:spacing w:val="-1"/>
              </w:rPr>
              <w:t>просветительская</w:t>
            </w:r>
            <w:r>
              <w:rPr>
                <w:color w:val="252525"/>
                <w:spacing w:val="-63"/>
              </w:rPr>
              <w:t xml:space="preserve"> </w:t>
            </w:r>
            <w:r>
              <w:rPr>
                <w:color w:val="252525"/>
              </w:rPr>
              <w:t>(профилактическая) работа на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индивидуальном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групповом</w:t>
            </w:r>
          </w:p>
          <w:p w:rsidR="00B3286A" w:rsidRDefault="00186482">
            <w:pPr>
              <w:pStyle w:val="TableParagraph"/>
              <w:spacing w:line="306" w:lineRule="exact"/>
              <w:ind w:left="881"/>
            </w:pPr>
            <w:r>
              <w:rPr>
                <w:color w:val="252525"/>
              </w:rPr>
              <w:t>уровне</w:t>
            </w:r>
          </w:p>
          <w:p w:rsidR="00B3286A" w:rsidRDefault="00186482">
            <w:pPr>
              <w:pStyle w:val="TableParagraph"/>
              <w:spacing w:before="269" w:line="259" w:lineRule="auto"/>
              <w:ind w:left="200" w:right="128" w:firstLine="7"/>
              <w:jc w:val="center"/>
            </w:pPr>
            <w:r>
              <w:rPr>
                <w:b/>
                <w:color w:val="252525"/>
              </w:rPr>
              <w:t>Профилактика социально-</w:t>
            </w:r>
            <w:r>
              <w:rPr>
                <w:b/>
                <w:color w:val="252525"/>
                <w:spacing w:val="1"/>
              </w:rPr>
              <w:t xml:space="preserve"> </w:t>
            </w:r>
            <w:r>
              <w:rPr>
                <w:b/>
                <w:color w:val="252525"/>
                <w:spacing w:val="-1"/>
              </w:rPr>
              <w:t xml:space="preserve">психологических рисков </w:t>
            </w:r>
            <w:r>
              <w:rPr>
                <w:color w:val="252525"/>
              </w:rPr>
              <w:t>– прежде всего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 xml:space="preserve">помощь в освоении навыков </w:t>
            </w:r>
            <w:r>
              <w:rPr>
                <w:color w:val="649FB3"/>
              </w:rPr>
              <w:t>эффективной</w:t>
            </w:r>
            <w:r>
              <w:rPr>
                <w:color w:val="649FB3"/>
                <w:spacing w:val="1"/>
              </w:rPr>
              <w:t xml:space="preserve"> </w:t>
            </w:r>
            <w:r>
              <w:rPr>
                <w:color w:val="649FB3"/>
              </w:rPr>
              <w:t xml:space="preserve">социальной адаптации: </w:t>
            </w:r>
            <w:r>
              <w:rPr>
                <w:color w:val="252525"/>
              </w:rPr>
              <w:t>умения общаться,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строить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свои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отношения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со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сверстниками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63"/>
              </w:rPr>
              <w:t xml:space="preserve"> </w:t>
            </w:r>
            <w:r>
              <w:rPr>
                <w:color w:val="252525"/>
              </w:rPr>
              <w:t>взрослыми</w:t>
            </w:r>
          </w:p>
        </w:tc>
        <w:tc>
          <w:tcPr>
            <w:tcW w:w="4960" w:type="dxa"/>
            <w:tcBorders>
              <w:right w:val="single" w:sz="4" w:space="0" w:color="767070"/>
            </w:tcBorders>
            <w:shd w:val="clear" w:color="auto" w:fill="F9FAFA"/>
          </w:tcPr>
          <w:p w:rsidR="00B3286A" w:rsidRDefault="00B3286A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B3286A" w:rsidRDefault="00186482">
            <w:pPr>
              <w:pStyle w:val="TableParagraph"/>
              <w:spacing w:after="95"/>
              <w:ind w:left="130" w:right="781"/>
            </w:pPr>
            <w:r>
              <w:rPr>
                <w:color w:val="649FB3"/>
              </w:rPr>
              <w:t>ПРИНЦИПЫ ПОСТРОЕНИЯ</w:t>
            </w:r>
            <w:r>
              <w:rPr>
                <w:color w:val="649FB3"/>
                <w:spacing w:val="1"/>
              </w:rPr>
              <w:t xml:space="preserve"> </w:t>
            </w:r>
            <w:r>
              <w:rPr>
                <w:color w:val="649FB3"/>
              </w:rPr>
              <w:t>СОЦИАЛЬНО</w:t>
            </w:r>
            <w:r>
              <w:rPr>
                <w:i/>
                <w:color w:val="649FB3"/>
              </w:rPr>
              <w:t>-</w:t>
            </w:r>
            <w:r>
              <w:rPr>
                <w:color w:val="649FB3"/>
              </w:rPr>
              <w:t>ПСИХОЛОГИЧЕСКОГО</w:t>
            </w:r>
            <w:r>
              <w:rPr>
                <w:color w:val="649FB3"/>
                <w:spacing w:val="-63"/>
              </w:rPr>
              <w:t xml:space="preserve"> </w:t>
            </w:r>
            <w:r>
              <w:rPr>
                <w:color w:val="649FB3"/>
              </w:rPr>
              <w:t>ТЕСТИРОВАНИЯ:</w:t>
            </w:r>
          </w:p>
          <w:p w:rsidR="00B3286A" w:rsidRDefault="00186482">
            <w:pPr>
              <w:pStyle w:val="TableParagraph"/>
              <w:spacing w:line="71" w:lineRule="exact"/>
              <w:ind w:left="137"/>
              <w:rPr>
                <w:rFonts w:ascii="Times New Roman"/>
                <w:sz w:val="7"/>
              </w:rPr>
            </w:pPr>
            <w:r>
              <w:rPr>
                <w:rFonts w:ascii="Times New Roman"/>
                <w:sz w:val="7"/>
              </w:rPr>
            </w:r>
            <w:r>
              <w:rPr>
                <w:rFonts w:ascii="Times New Roman"/>
                <w:sz w:val="7"/>
              </w:rPr>
              <w:pict>
                <v:group id="_x0000_s1033" style="width:100.8pt;height:3.55pt;mso-position-horizontal-relative:char;mso-position-vertical-relative:line" coordsize="2016,71">
                  <v:rect id="_x0000_s1034" style="position:absolute;width:2016;height:71" fillcolor="#91b9c8" stroked="f"/>
                  <w10:wrap type="none"/>
                  <w10:anchorlock/>
                </v:group>
              </w:pict>
            </w:r>
          </w:p>
          <w:p w:rsidR="00B3286A" w:rsidRDefault="00186482">
            <w:pPr>
              <w:pStyle w:val="TableParagraph"/>
              <w:numPr>
                <w:ilvl w:val="0"/>
                <w:numId w:val="1"/>
              </w:numPr>
              <w:tabs>
                <w:tab w:val="left" w:pos="937"/>
                <w:tab w:val="left" w:pos="938"/>
              </w:tabs>
              <w:spacing w:before="138"/>
              <w:rPr>
                <w:rFonts w:ascii="Verdana" w:hAnsi="Verdana"/>
              </w:rPr>
            </w:pPr>
            <w:r>
              <w:rPr>
                <w:rFonts w:ascii="Verdana" w:hAnsi="Verdana"/>
                <w:color w:val="252525"/>
              </w:rPr>
              <w:t>научности</w:t>
            </w:r>
          </w:p>
          <w:p w:rsidR="00B3286A" w:rsidRDefault="00186482">
            <w:pPr>
              <w:pStyle w:val="TableParagraph"/>
              <w:numPr>
                <w:ilvl w:val="0"/>
                <w:numId w:val="1"/>
              </w:numPr>
              <w:tabs>
                <w:tab w:val="left" w:pos="937"/>
                <w:tab w:val="left" w:pos="938"/>
              </w:tabs>
              <w:spacing w:before="2" w:line="269" w:lineRule="exact"/>
              <w:rPr>
                <w:rFonts w:ascii="Verdana" w:hAnsi="Verdana"/>
              </w:rPr>
            </w:pPr>
            <w:r>
              <w:rPr>
                <w:rFonts w:ascii="Verdana" w:hAnsi="Verdana"/>
                <w:color w:val="252525"/>
              </w:rPr>
              <w:t>конфиденциальности</w:t>
            </w:r>
          </w:p>
          <w:p w:rsidR="00B3286A" w:rsidRDefault="00186482">
            <w:pPr>
              <w:pStyle w:val="TableParagraph"/>
              <w:numPr>
                <w:ilvl w:val="0"/>
                <w:numId w:val="1"/>
              </w:numPr>
              <w:tabs>
                <w:tab w:val="left" w:pos="937"/>
                <w:tab w:val="left" w:pos="938"/>
              </w:tabs>
              <w:spacing w:line="266" w:lineRule="exact"/>
              <w:rPr>
                <w:rFonts w:ascii="Verdana" w:hAnsi="Verdana"/>
              </w:rPr>
            </w:pPr>
            <w:r>
              <w:rPr>
                <w:rFonts w:ascii="Verdana" w:hAnsi="Verdana"/>
                <w:color w:val="252525"/>
              </w:rPr>
              <w:t>добровольности</w:t>
            </w:r>
          </w:p>
          <w:p w:rsidR="00B3286A" w:rsidRDefault="00186482">
            <w:pPr>
              <w:pStyle w:val="TableParagraph"/>
              <w:numPr>
                <w:ilvl w:val="0"/>
                <w:numId w:val="1"/>
              </w:numPr>
              <w:tabs>
                <w:tab w:val="left" w:pos="937"/>
                <w:tab w:val="left" w:pos="938"/>
              </w:tabs>
              <w:spacing w:line="268" w:lineRule="exact"/>
              <w:rPr>
                <w:rFonts w:ascii="Verdana" w:hAnsi="Verdana"/>
              </w:rPr>
            </w:pPr>
            <w:r>
              <w:rPr>
                <w:rFonts w:ascii="Verdana" w:hAnsi="Verdana"/>
                <w:color w:val="252525"/>
              </w:rPr>
              <w:t>достоверности</w:t>
            </w:r>
          </w:p>
          <w:p w:rsidR="00B3286A" w:rsidRDefault="00186482">
            <w:pPr>
              <w:pStyle w:val="TableParagraph"/>
              <w:numPr>
                <w:ilvl w:val="0"/>
                <w:numId w:val="1"/>
              </w:numPr>
              <w:tabs>
                <w:tab w:val="left" w:pos="937"/>
                <w:tab w:val="left" w:pos="938"/>
              </w:tabs>
              <w:spacing w:line="270" w:lineRule="exact"/>
              <w:rPr>
                <w:rFonts w:ascii="Verdana" w:hAnsi="Verdana"/>
              </w:rPr>
            </w:pPr>
            <w:r>
              <w:rPr>
                <w:rFonts w:ascii="Verdana" w:hAnsi="Verdana"/>
                <w:color w:val="252525"/>
              </w:rPr>
              <w:t>единообразия</w:t>
            </w:r>
            <w:r>
              <w:rPr>
                <w:rFonts w:ascii="Verdana" w:hAnsi="Verdana"/>
                <w:color w:val="252525"/>
                <w:spacing w:val="-9"/>
              </w:rPr>
              <w:t xml:space="preserve"> </w:t>
            </w:r>
            <w:r>
              <w:rPr>
                <w:rFonts w:ascii="Verdana" w:hAnsi="Verdana"/>
                <w:color w:val="252525"/>
              </w:rPr>
              <w:t>проведения</w:t>
            </w:r>
          </w:p>
          <w:p w:rsidR="00B3286A" w:rsidRDefault="00B3286A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B3286A" w:rsidRDefault="00186482">
            <w:pPr>
              <w:pStyle w:val="TableParagraph"/>
              <w:spacing w:line="267" w:lineRule="exact"/>
              <w:ind w:left="195" w:right="165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649FB3"/>
              </w:rPr>
              <w:t>Целевая</w:t>
            </w:r>
            <w:r>
              <w:rPr>
                <w:rFonts w:ascii="Verdana" w:hAnsi="Verdana"/>
                <w:color w:val="649FB3"/>
                <w:spacing w:val="-5"/>
              </w:rPr>
              <w:t xml:space="preserve"> </w:t>
            </w:r>
            <w:r>
              <w:rPr>
                <w:rFonts w:ascii="Verdana" w:hAnsi="Verdana"/>
                <w:color w:val="649FB3"/>
              </w:rPr>
              <w:t>аудитория:</w:t>
            </w:r>
          </w:p>
          <w:p w:rsidR="00B3286A" w:rsidRDefault="00186482">
            <w:pPr>
              <w:pStyle w:val="TableParagraph"/>
              <w:spacing w:line="267" w:lineRule="exact"/>
              <w:ind w:left="189" w:right="165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несовершеннолетние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от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13</w:t>
            </w:r>
            <w:r>
              <w:rPr>
                <w:rFonts w:ascii="Verdana" w:hAnsi="Verdana"/>
                <w:spacing w:val="-3"/>
              </w:rPr>
              <w:t xml:space="preserve"> </w:t>
            </w:r>
            <w:r>
              <w:rPr>
                <w:rFonts w:ascii="Verdana" w:hAnsi="Verdana"/>
              </w:rPr>
              <w:t>до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</w:rPr>
              <w:t>18</w:t>
            </w:r>
            <w:r>
              <w:rPr>
                <w:rFonts w:ascii="Verdana" w:hAnsi="Verdana"/>
                <w:spacing w:val="-3"/>
              </w:rPr>
              <w:t xml:space="preserve"> </w:t>
            </w:r>
            <w:r>
              <w:rPr>
                <w:rFonts w:ascii="Verdana" w:hAnsi="Verdana"/>
              </w:rPr>
              <w:t>лет</w:t>
            </w:r>
          </w:p>
          <w:p w:rsidR="00B3286A" w:rsidRDefault="00B3286A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B3286A" w:rsidRDefault="00186482">
            <w:pPr>
              <w:pStyle w:val="TableParagraph"/>
              <w:spacing w:line="276" w:lineRule="auto"/>
              <w:ind w:left="197" w:right="165"/>
              <w:jc w:val="center"/>
            </w:pPr>
            <w:r>
              <w:rPr>
                <w:color w:val="649FB3"/>
              </w:rPr>
              <w:t xml:space="preserve">5 принципов </w:t>
            </w:r>
            <w:r>
              <w:rPr>
                <w:color w:val="252525"/>
              </w:rPr>
              <w:t>формирования самоуважения</w:t>
            </w:r>
            <w:r>
              <w:rPr>
                <w:color w:val="252525"/>
                <w:spacing w:val="-63"/>
              </w:rPr>
              <w:t xml:space="preserve"> </w:t>
            </w:r>
            <w:r>
              <w:rPr>
                <w:color w:val="252525"/>
              </w:rPr>
              <w:t>ребенка</w:t>
            </w:r>
          </w:p>
          <w:p w:rsidR="00B3286A" w:rsidRDefault="00186482">
            <w:pPr>
              <w:pStyle w:val="TableParagraph"/>
              <w:ind w:left="130" w:right="393" w:firstLine="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649FB3"/>
              </w:rPr>
              <w:t xml:space="preserve">Принцип № 1. </w:t>
            </w:r>
            <w:r>
              <w:rPr>
                <w:rFonts w:ascii="Calibri" w:hAnsi="Calibri"/>
                <w:b/>
                <w:color w:val="3A3838"/>
              </w:rPr>
              <w:t>Хвалите ребенка за небольшие</w:t>
            </w:r>
            <w:r>
              <w:rPr>
                <w:rFonts w:ascii="Calibri" w:hAnsi="Calibri"/>
                <w:b/>
                <w:color w:val="3A3838"/>
                <w:spacing w:val="-47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успехи и достижения. Поощряйте даже</w:t>
            </w:r>
            <w:r>
              <w:rPr>
                <w:rFonts w:ascii="Calibri" w:hAnsi="Calibri"/>
                <w:b/>
                <w:color w:val="3A3838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маленькие достижения. Его упорство сделать</w:t>
            </w:r>
            <w:r>
              <w:rPr>
                <w:rFonts w:ascii="Calibri" w:hAnsi="Calibri"/>
                <w:b/>
                <w:color w:val="3A3838"/>
                <w:spacing w:val="-47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что-либо</w:t>
            </w:r>
            <w:r>
              <w:rPr>
                <w:rFonts w:ascii="Calibri" w:hAnsi="Calibri"/>
                <w:b/>
                <w:color w:val="3A3838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важнее</w:t>
            </w:r>
            <w:r>
              <w:rPr>
                <w:rFonts w:ascii="Calibri" w:hAnsi="Calibri"/>
                <w:b/>
                <w:color w:val="3A3838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полученных</w:t>
            </w:r>
            <w:r>
              <w:rPr>
                <w:rFonts w:ascii="Calibri" w:hAnsi="Calibri"/>
                <w:b/>
                <w:color w:val="3A3838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результатов.</w:t>
            </w:r>
          </w:p>
          <w:p w:rsidR="00B3286A" w:rsidRDefault="00186482">
            <w:pPr>
              <w:pStyle w:val="TableParagraph"/>
              <w:ind w:left="130" w:right="707" w:firstLine="2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649FB3"/>
              </w:rPr>
              <w:t xml:space="preserve">Принцип № 2. </w:t>
            </w:r>
            <w:r>
              <w:rPr>
                <w:rFonts w:ascii="Calibri" w:hAnsi="Calibri"/>
                <w:b/>
                <w:color w:val="3A3838"/>
              </w:rPr>
              <w:t>Помогайте Вашему ребенку</w:t>
            </w:r>
            <w:r>
              <w:rPr>
                <w:rFonts w:ascii="Calibri" w:hAnsi="Calibri"/>
                <w:b/>
                <w:color w:val="3A3838"/>
                <w:spacing w:val="-47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выбирать и ставить перед собой реальные</w:t>
            </w:r>
            <w:r>
              <w:rPr>
                <w:rFonts w:ascii="Calibri" w:hAnsi="Calibri"/>
                <w:b/>
                <w:color w:val="3A3838"/>
                <w:spacing w:val="-47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цели.</w:t>
            </w:r>
          </w:p>
          <w:p w:rsidR="00B3286A" w:rsidRDefault="00186482">
            <w:pPr>
              <w:pStyle w:val="TableParagraph"/>
              <w:ind w:left="130" w:right="463" w:firstLine="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649FB3"/>
              </w:rPr>
              <w:t xml:space="preserve">Принцип №3. </w:t>
            </w:r>
            <w:r>
              <w:rPr>
                <w:rFonts w:ascii="Calibri" w:hAnsi="Calibri"/>
                <w:b/>
                <w:color w:val="3A3838"/>
              </w:rPr>
              <w:t>Исправляйте и оценивайте</w:t>
            </w:r>
            <w:r>
              <w:rPr>
                <w:rFonts w:ascii="Calibri" w:hAnsi="Calibri"/>
                <w:b/>
                <w:color w:val="3A3838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поступок или действие, а не личность самого</w:t>
            </w:r>
            <w:r>
              <w:rPr>
                <w:rFonts w:ascii="Calibri" w:hAnsi="Calibri"/>
                <w:b/>
                <w:color w:val="3A3838"/>
                <w:spacing w:val="-47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ребенка.</w:t>
            </w:r>
          </w:p>
          <w:p w:rsidR="00B3286A" w:rsidRDefault="00186482">
            <w:pPr>
              <w:pStyle w:val="TableParagraph"/>
              <w:ind w:left="130" w:right="474" w:firstLine="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649FB3"/>
              </w:rPr>
              <w:t xml:space="preserve">Принцип № 4. </w:t>
            </w:r>
            <w:r>
              <w:rPr>
                <w:rFonts w:ascii="Calibri" w:hAnsi="Calibri"/>
                <w:b/>
                <w:color w:val="3A3838"/>
              </w:rPr>
              <w:t>Дайте Вашему ребенку</w:t>
            </w:r>
            <w:r>
              <w:rPr>
                <w:rFonts w:ascii="Calibri" w:hAnsi="Calibri"/>
                <w:b/>
                <w:color w:val="3A3838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реальную ответственность за какую-нибудь</w:t>
            </w:r>
            <w:r>
              <w:rPr>
                <w:rFonts w:ascii="Calibri" w:hAnsi="Calibri"/>
                <w:b/>
                <w:color w:val="3A3838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домашнюю работу. Ребенок, который имеет</w:t>
            </w:r>
            <w:r>
              <w:rPr>
                <w:rFonts w:ascii="Calibri" w:hAnsi="Calibri"/>
                <w:b/>
                <w:color w:val="3A3838"/>
                <w:spacing w:val="-47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постоянное поручение по домашним делам,</w:t>
            </w:r>
            <w:r>
              <w:rPr>
                <w:rFonts w:ascii="Calibri" w:hAnsi="Calibri"/>
                <w:b/>
                <w:color w:val="3A3838"/>
                <w:spacing w:val="-47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ощущает себя частью ком</w:t>
            </w:r>
            <w:r>
              <w:rPr>
                <w:rFonts w:ascii="Calibri" w:hAnsi="Calibri"/>
                <w:b/>
                <w:color w:val="3A3838"/>
              </w:rPr>
              <w:t>анды, и, достигая</w:t>
            </w:r>
            <w:r>
              <w:rPr>
                <w:rFonts w:ascii="Calibri" w:hAnsi="Calibri"/>
                <w:b/>
                <w:color w:val="3A3838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результатов</w:t>
            </w:r>
            <w:r>
              <w:rPr>
                <w:rFonts w:ascii="Calibri" w:hAnsi="Calibri"/>
                <w:b/>
                <w:color w:val="3A3838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в</w:t>
            </w:r>
            <w:r>
              <w:rPr>
                <w:rFonts w:ascii="Calibri" w:hAnsi="Calibri"/>
                <w:b/>
                <w:color w:val="3A3838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исполнении</w:t>
            </w:r>
            <w:r>
              <w:rPr>
                <w:rFonts w:ascii="Calibri" w:hAnsi="Calibri"/>
                <w:b/>
                <w:color w:val="3A3838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своих</w:t>
            </w:r>
          </w:p>
          <w:p w:rsidR="00B3286A" w:rsidRDefault="00186482">
            <w:pPr>
              <w:pStyle w:val="TableParagraph"/>
              <w:ind w:left="130" w:right="17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3A3838"/>
              </w:rPr>
              <w:t>обязанностей, получает чувство</w:t>
            </w:r>
            <w:r>
              <w:rPr>
                <w:rFonts w:ascii="Calibri" w:hAnsi="Calibri"/>
                <w:b/>
                <w:color w:val="3A3838"/>
                <w:spacing w:val="-47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удовлетворения.</w:t>
            </w:r>
          </w:p>
          <w:p w:rsidR="00B3286A" w:rsidRDefault="00186482">
            <w:pPr>
              <w:pStyle w:val="TableParagraph"/>
              <w:ind w:left="130" w:right="382" w:firstLine="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649FB3"/>
              </w:rPr>
              <w:t xml:space="preserve">Принцип № 5. </w:t>
            </w:r>
            <w:r>
              <w:rPr>
                <w:rFonts w:ascii="Calibri" w:hAnsi="Calibri"/>
                <w:b/>
                <w:color w:val="3A3838"/>
              </w:rPr>
              <w:t>Демонстрируйте ребёнку свою</w:t>
            </w:r>
            <w:r>
              <w:rPr>
                <w:rFonts w:ascii="Calibri" w:hAnsi="Calibri"/>
                <w:b/>
                <w:color w:val="3A3838"/>
                <w:spacing w:val="-47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любовь к нему. Объятия, улыбка и слова: «Я</w:t>
            </w:r>
            <w:r>
              <w:rPr>
                <w:rFonts w:ascii="Calibri" w:hAnsi="Calibri"/>
                <w:b/>
                <w:color w:val="3A3838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люблю тебя» помогут ребенку ощущать Ваше</w:t>
            </w:r>
            <w:r>
              <w:rPr>
                <w:rFonts w:ascii="Calibri" w:hAnsi="Calibri"/>
                <w:b/>
                <w:color w:val="3A3838"/>
                <w:spacing w:val="-47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хорошее</w:t>
            </w:r>
            <w:r>
              <w:rPr>
                <w:rFonts w:ascii="Calibri" w:hAnsi="Calibri"/>
                <w:b/>
                <w:color w:val="3A3838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отношение</w:t>
            </w:r>
            <w:r>
              <w:rPr>
                <w:rFonts w:ascii="Calibri" w:hAnsi="Calibri"/>
                <w:b/>
                <w:color w:val="3A3838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и</w:t>
            </w:r>
            <w:r>
              <w:rPr>
                <w:rFonts w:ascii="Calibri" w:hAnsi="Calibri"/>
                <w:b/>
                <w:color w:val="3A3838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3A3838"/>
              </w:rPr>
              <w:t>любовь.</w:t>
            </w:r>
          </w:p>
        </w:tc>
      </w:tr>
    </w:tbl>
    <w:p w:rsidR="00B3286A" w:rsidRDefault="00186482">
      <w:pPr>
        <w:rPr>
          <w:sz w:val="2"/>
          <w:szCs w:val="2"/>
        </w:rPr>
      </w:pPr>
      <w:r>
        <w:pict>
          <v:group id="_x0000_s1028" style="position:absolute;margin-left:51pt;margin-top:28.3pt;width:247.25pt;height:547pt;z-index:-15822336;mso-position-horizontal-relative:page;mso-position-vertical-relative:page" coordorigin="1020,566" coordsize="4945,10940">
            <v:rect id="_x0000_s1032" style="position:absolute;left:1032;top:576;width:4933;height:10918" fillcolor="#f9fafa" stroked="f"/>
            <v:shape id="_x0000_s1031" style="position:absolute;left:1020;top:566;width:4943;height:10940" coordorigin="1020,566" coordsize="4943,10940" o:spt="100" adj="0,,0" path="m5963,11496r-4933,l1020,11496r,10l1030,11506r4933,l5963,11496xm5963,566r-4933,l1020,566r,10l1020,11496r10,l1030,576r4933,l5963,566xe" fillcolor="#767070" stroked="f">
              <v:stroke joinstyle="round"/>
              <v:formulas/>
              <v:path arrowok="t" o:connecttype="segments"/>
            </v:shape>
            <v:rect id="_x0000_s1030" style="position:absolute;left:1351;top:2150;width:2016;height:71" fillcolor="#91b9c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20;top:566;width:4945;height:10940" filled="f" stroked="f">
              <v:textbox inset="0,0,0,0">
                <w:txbxContent>
                  <w:p w:rsidR="00B3286A" w:rsidRDefault="00186482">
                    <w:pPr>
                      <w:spacing w:before="209" w:line="259" w:lineRule="auto"/>
                      <w:ind w:left="218" w:right="2089"/>
                      <w:rPr>
                        <w:sz w:val="32"/>
                      </w:rPr>
                    </w:pPr>
                    <w:r>
                      <w:rPr>
                        <w:color w:val="649FB3"/>
                        <w:sz w:val="32"/>
                      </w:rPr>
                      <w:t>ВЛАДЕЙТЕ</w:t>
                    </w:r>
                    <w:r>
                      <w:rPr>
                        <w:color w:val="649FB3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649FB3"/>
                        <w:spacing w:val="-1"/>
                        <w:sz w:val="32"/>
                      </w:rPr>
                      <w:t>ИНФОРМАЦИЕЙ!</w:t>
                    </w:r>
                  </w:p>
                  <w:p w:rsidR="00B3286A" w:rsidRDefault="00186482">
                    <w:pPr>
                      <w:spacing w:before="1"/>
                      <w:ind w:left="218"/>
                      <w:rPr>
                        <w:sz w:val="24"/>
                      </w:rPr>
                    </w:pPr>
                    <w:r>
                      <w:rPr>
                        <w:color w:val="649FB3"/>
                        <w:sz w:val="24"/>
                      </w:rPr>
                      <w:t>Уважаемые</w:t>
                    </w:r>
                    <w:r>
                      <w:rPr>
                        <w:color w:val="649FB3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649FB3"/>
                        <w:sz w:val="24"/>
                      </w:rPr>
                      <w:t>родители!</w:t>
                    </w:r>
                  </w:p>
                  <w:p w:rsidR="00B3286A" w:rsidRDefault="00186482">
                    <w:pPr>
                      <w:spacing w:before="280"/>
                      <w:ind w:left="429" w:right="1134" w:firstLine="2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3A3838"/>
                      </w:rPr>
                      <w:t>Для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выявления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рисков социально</w:t>
                    </w:r>
                    <w:r>
                      <w:rPr>
                        <w:rFonts w:ascii="Times New Roman" w:hAnsi="Times New Roman"/>
                        <w:b/>
                        <w:color w:val="3A3838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color w:val="3A3838"/>
                        <w:spacing w:val="-5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психологических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условий</w:t>
                    </w:r>
                    <w:r>
                      <w:rPr>
                        <w:rFonts w:ascii="Times New Roman" w:hAnsi="Times New Roman"/>
                        <w:b/>
                        <w:color w:val="3A3838"/>
                      </w:rPr>
                      <w:t>,</w:t>
                    </w:r>
                  </w:p>
                  <w:p w:rsidR="00B3286A" w:rsidRDefault="00186482">
                    <w:pPr>
                      <w:ind w:left="429" w:right="1073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3A3838"/>
                      </w:rPr>
                      <w:t>формирующих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психологическую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готовность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к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зависимому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поведению</w:t>
                    </w:r>
                    <w:r>
                      <w:rPr>
                        <w:rFonts w:ascii="Times New Roman" w:hAnsi="Times New Roman"/>
                        <w:b/>
                        <w:color w:val="3A3838"/>
                      </w:rPr>
                      <w:t>,</w:t>
                    </w:r>
                    <w:r>
                      <w:rPr>
                        <w:rFonts w:ascii="Times New Roman" w:hAnsi="Times New Roman"/>
                        <w:b/>
                        <w:color w:val="3A3838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а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также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вероятность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 xml:space="preserve">вовлечения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3A3838"/>
                      </w:rPr>
                      <w:t>взависимое</w:t>
                    </w:r>
                    <w:proofErr w:type="spellEnd"/>
                    <w:r>
                      <w:rPr>
                        <w:rFonts w:ascii="Calibri" w:hAnsi="Calibri"/>
                        <w:b/>
                        <w:color w:val="3A3838"/>
                      </w:rPr>
                      <w:t xml:space="preserve"> поведение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подростков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юношей</w:t>
                    </w:r>
                    <w:r>
                      <w:rPr>
                        <w:rFonts w:ascii="Times New Roman" w:hAnsi="Times New Roman"/>
                        <w:b/>
                        <w:color w:val="3A3838"/>
                      </w:rPr>
                      <w:t xml:space="preserve">,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на</w:t>
                    </w:r>
                  </w:p>
                  <w:p w:rsidR="00B3286A" w:rsidRDefault="00186482">
                    <w:pPr>
                      <w:ind w:left="429" w:right="1466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3A3838"/>
                      </w:rPr>
                      <w:t>территории РФ проводится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обязательное единовременное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социально</w:t>
                    </w:r>
                    <w:r>
                      <w:rPr>
                        <w:rFonts w:ascii="Times New Roman" w:hAnsi="Times New Roman"/>
                        <w:b/>
                        <w:color w:val="3A383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психологическое</w:t>
                    </w:r>
                  </w:p>
                  <w:p w:rsidR="00B3286A" w:rsidRDefault="00186482">
                    <w:pPr>
                      <w:ind w:left="429" w:right="1316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3A3838"/>
                      </w:rPr>
                      <w:t>тестирование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на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 xml:space="preserve">основе </w:t>
                    </w:r>
                    <w:r>
                      <w:rPr>
                        <w:rFonts w:ascii="Times New Roman" w:hAnsi="Times New Roman"/>
                        <w:b/>
                        <w:color w:val="3A3838"/>
                      </w:rPr>
                      <w:t>«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Единой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Методики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СПТ</w:t>
                    </w:r>
                    <w:r>
                      <w:rPr>
                        <w:rFonts w:ascii="Times New Roman" w:hAnsi="Times New Roman"/>
                        <w:b/>
                        <w:color w:val="3A3838"/>
                      </w:rPr>
                      <w:t>»</w:t>
                    </w:r>
                  </w:p>
                  <w:p w:rsidR="00B3286A" w:rsidRDefault="00B3286A">
                    <w:pPr>
                      <w:spacing w:before="10"/>
                      <w:rPr>
                        <w:rFonts w:ascii="Times New Roman"/>
                        <w:b/>
                        <w:sz w:val="26"/>
                      </w:rPr>
                    </w:pPr>
                  </w:p>
                  <w:p w:rsidR="00B3286A" w:rsidRDefault="00186482">
                    <w:pPr>
                      <w:spacing w:line="259" w:lineRule="auto"/>
                      <w:ind w:left="379" w:right="397" w:firstLine="456"/>
                    </w:pPr>
                    <w:r>
                      <w:rPr>
                        <w:color w:val="649FB3"/>
                      </w:rPr>
                      <w:t>«Чтобы уберечь подростков от</w:t>
                    </w:r>
                    <w:r>
                      <w:rPr>
                        <w:color w:val="649FB3"/>
                        <w:spacing w:val="1"/>
                      </w:rPr>
                      <w:t xml:space="preserve"> </w:t>
                    </w:r>
                    <w:r>
                      <w:rPr>
                        <w:color w:val="649FB3"/>
                      </w:rPr>
                      <w:t>необдуманных</w:t>
                    </w:r>
                    <w:r>
                      <w:rPr>
                        <w:color w:val="649FB3"/>
                        <w:spacing w:val="-5"/>
                      </w:rPr>
                      <w:t xml:space="preserve"> </w:t>
                    </w:r>
                    <w:r>
                      <w:rPr>
                        <w:color w:val="649FB3"/>
                      </w:rPr>
                      <w:t>поступков,</w:t>
                    </w:r>
                    <w:r>
                      <w:rPr>
                        <w:color w:val="649FB3"/>
                        <w:spacing w:val="-4"/>
                      </w:rPr>
                      <w:t xml:space="preserve"> </w:t>
                    </w:r>
                    <w:r>
                      <w:rPr>
                        <w:color w:val="649FB3"/>
                      </w:rPr>
                      <w:t>необходимо</w:t>
                    </w:r>
                  </w:p>
                  <w:p w:rsidR="00B3286A" w:rsidRDefault="00186482">
                    <w:pPr>
                      <w:ind w:left="816"/>
                    </w:pPr>
                    <w:r>
                      <w:rPr>
                        <w:color w:val="649FB3"/>
                      </w:rPr>
                      <w:t>как</w:t>
                    </w:r>
                    <w:r>
                      <w:rPr>
                        <w:color w:val="649FB3"/>
                        <w:spacing w:val="-2"/>
                      </w:rPr>
                      <w:t xml:space="preserve"> </w:t>
                    </w:r>
                    <w:r>
                      <w:rPr>
                        <w:color w:val="649FB3"/>
                      </w:rPr>
                      <w:t>можно</w:t>
                    </w:r>
                    <w:r>
                      <w:rPr>
                        <w:color w:val="649FB3"/>
                        <w:spacing w:val="-2"/>
                      </w:rPr>
                      <w:t xml:space="preserve"> </w:t>
                    </w:r>
                    <w:r>
                      <w:rPr>
                        <w:color w:val="649FB3"/>
                      </w:rPr>
                      <w:t>больше</w:t>
                    </w:r>
                    <w:r>
                      <w:rPr>
                        <w:color w:val="649FB3"/>
                        <w:spacing w:val="-3"/>
                      </w:rPr>
                      <w:t xml:space="preserve"> </w:t>
                    </w:r>
                    <w:r>
                      <w:rPr>
                        <w:color w:val="649FB3"/>
                      </w:rPr>
                      <w:t>знать,</w:t>
                    </w:r>
                    <w:r>
                      <w:rPr>
                        <w:color w:val="649FB3"/>
                        <w:spacing w:val="-3"/>
                      </w:rPr>
                      <w:t xml:space="preserve"> </w:t>
                    </w:r>
                    <w:r>
                      <w:rPr>
                        <w:color w:val="649FB3"/>
                      </w:rPr>
                      <w:t>уметь</w:t>
                    </w:r>
                  </w:p>
                  <w:p w:rsidR="00B3286A" w:rsidRDefault="00186482">
                    <w:pPr>
                      <w:spacing w:before="25" w:line="259" w:lineRule="auto"/>
                      <w:ind w:left="1138" w:right="369" w:hanging="790"/>
                    </w:pPr>
                    <w:r>
                      <w:rPr>
                        <w:color w:val="649FB3"/>
                      </w:rPr>
                      <w:t>правильно</w:t>
                    </w:r>
                    <w:r>
                      <w:rPr>
                        <w:color w:val="649FB3"/>
                        <w:spacing w:val="-6"/>
                      </w:rPr>
                      <w:t xml:space="preserve"> </w:t>
                    </w:r>
                    <w:r>
                      <w:rPr>
                        <w:color w:val="649FB3"/>
                      </w:rPr>
                      <w:t>реагировать</w:t>
                    </w:r>
                    <w:r>
                      <w:rPr>
                        <w:color w:val="649FB3"/>
                        <w:spacing w:val="-5"/>
                      </w:rPr>
                      <w:t xml:space="preserve"> </w:t>
                    </w:r>
                    <w:r>
                      <w:rPr>
                        <w:color w:val="649FB3"/>
                      </w:rPr>
                      <w:t>и</w:t>
                    </w:r>
                    <w:r>
                      <w:rPr>
                        <w:color w:val="649FB3"/>
                        <w:spacing w:val="-5"/>
                      </w:rPr>
                      <w:t xml:space="preserve"> </w:t>
                    </w:r>
                    <w:r>
                      <w:rPr>
                        <w:color w:val="649FB3"/>
                      </w:rPr>
                      <w:t>своевременно</w:t>
                    </w:r>
                    <w:r>
                      <w:rPr>
                        <w:color w:val="649FB3"/>
                        <w:spacing w:val="-63"/>
                      </w:rPr>
                      <w:t xml:space="preserve"> </w:t>
                    </w:r>
                    <w:r>
                      <w:rPr>
                        <w:color w:val="649FB3"/>
                      </w:rPr>
                      <w:t>протянуть</w:t>
                    </w:r>
                    <w:r>
                      <w:rPr>
                        <w:color w:val="649FB3"/>
                        <w:spacing w:val="-4"/>
                      </w:rPr>
                      <w:t xml:space="preserve"> </w:t>
                    </w:r>
                    <w:r>
                      <w:rPr>
                        <w:color w:val="649FB3"/>
                      </w:rPr>
                      <w:t>руку</w:t>
                    </w:r>
                    <w:r>
                      <w:rPr>
                        <w:color w:val="649FB3"/>
                        <w:spacing w:val="-1"/>
                      </w:rPr>
                      <w:t xml:space="preserve"> </w:t>
                    </w:r>
                    <w:r>
                      <w:rPr>
                        <w:color w:val="649FB3"/>
                      </w:rPr>
                      <w:t>помощи»</w:t>
                    </w:r>
                  </w:p>
                  <w:p w:rsidR="00B3286A" w:rsidRDefault="00186482">
                    <w:pPr>
                      <w:spacing w:before="175"/>
                      <w:ind w:left="208" w:right="341" w:firstLine="2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3A3838"/>
                      </w:rPr>
                      <w:t>Результаты СПТ рекомендуется использовать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в качестве диагностического компонента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воспитательной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деятельности</w:t>
                    </w:r>
                  </w:p>
                  <w:p w:rsidR="00B3286A" w:rsidRDefault="00186482">
                    <w:pPr>
                      <w:spacing w:line="268" w:lineRule="exact"/>
                      <w:ind w:left="208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3A3838"/>
                      </w:rPr>
                      <w:t>образовательной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организации.</w:t>
                    </w:r>
                  </w:p>
                  <w:p w:rsidR="00B3286A" w:rsidRDefault="00186482">
                    <w:pPr>
                      <w:ind w:left="211" w:right="327" w:firstLine="4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3A3838"/>
                      </w:rPr>
                      <w:t>Данные, полученные с помощью методики,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позволяют оказывать обучающимся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своевременную адресную п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сихолого-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педагогическую помощь. Для обучающихся с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-4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показателями повышенной вероятности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вовлечения в зависимое поведение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рекомендуется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разрабатывать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и</w:t>
                    </w:r>
                  </w:p>
                  <w:p w:rsidR="00B3286A" w:rsidRDefault="00186482">
                    <w:pPr>
                      <w:spacing w:before="1" w:line="244" w:lineRule="auto"/>
                      <w:ind w:left="211" w:right="653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3A3838"/>
                      </w:rPr>
                      <w:t>реализовывать индивидуальные или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групповые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профилактические</w:t>
                    </w:r>
                    <w:r>
                      <w:rPr>
                        <w:rFonts w:ascii="Calibri" w:hAnsi="Calibri"/>
                        <w:b/>
                        <w:color w:val="3A3838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A3838"/>
                      </w:rPr>
                      <w:t>программы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27" style="position:absolute;margin-left:298.15pt;margin-top:28.3pt;width:493.65pt;height:.5pt;z-index:15730176;mso-position-horizontal-relative:page;mso-position-vertical-relative:page" coordorigin="5963,566" coordsize="9873,10" o:spt="100" adj="0,,0" path="m10909,566r-9,l5972,566r-9,l5963,576r9,l10900,576r9,l10909,566xm15835,566r-4926,l10909,576r4926,l15835,566xe" fillcolor="#767070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26" style="position:absolute;margin-left:297.4pt;margin-top:574.8pt;width:494.35pt;height:.5pt;z-index:15730688;mso-position-horizontal-relative:page;mso-position-vertical-relative:page" fillcolor="#767070" stroked="f">
            <w10:wrap anchorx="page" anchory="page"/>
          </v:rect>
        </w:pict>
      </w:r>
    </w:p>
    <w:p w:rsidR="00B3286A" w:rsidRDefault="00B3286A">
      <w:pPr>
        <w:rPr>
          <w:sz w:val="2"/>
          <w:szCs w:val="2"/>
        </w:rPr>
        <w:sectPr w:rsidR="00B3286A">
          <w:pgSz w:w="16840" w:h="11910" w:orient="landscape"/>
          <w:pgMar w:top="560" w:right="880" w:bottom="280" w:left="900" w:header="720" w:footer="720" w:gutter="0"/>
          <w:cols w:space="720"/>
        </w:sectPr>
      </w:pPr>
    </w:p>
    <w:p w:rsidR="00B3286A" w:rsidRDefault="00B3286A">
      <w:pPr>
        <w:spacing w:before="4"/>
        <w:rPr>
          <w:rFonts w:ascii="Times New Roman"/>
          <w:sz w:val="17"/>
        </w:rPr>
      </w:pPr>
    </w:p>
    <w:sectPr w:rsidR="00B3286A">
      <w:pgSz w:w="16840" w:h="11910" w:orient="landscape"/>
      <w:pgMar w:top="110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966"/>
    <w:multiLevelType w:val="hybridMultilevel"/>
    <w:tmpl w:val="3A40358E"/>
    <w:lvl w:ilvl="0" w:tplc="F1E440AE">
      <w:numFmt w:val="bullet"/>
      <w:lvlText w:val=""/>
      <w:lvlJc w:val="left"/>
      <w:pPr>
        <w:ind w:left="937" w:hanging="351"/>
      </w:pPr>
      <w:rPr>
        <w:rFonts w:ascii="Wingdings" w:eastAsia="Wingdings" w:hAnsi="Wingdings" w:cs="Wingdings" w:hint="default"/>
        <w:color w:val="252525"/>
        <w:w w:val="100"/>
        <w:sz w:val="24"/>
        <w:szCs w:val="24"/>
        <w:lang w:val="ru-RU" w:eastAsia="en-US" w:bidi="ar-SA"/>
      </w:rPr>
    </w:lvl>
    <w:lvl w:ilvl="1" w:tplc="AC106B74">
      <w:numFmt w:val="bullet"/>
      <w:lvlText w:val="•"/>
      <w:lvlJc w:val="left"/>
      <w:pPr>
        <w:ind w:left="1341" w:hanging="351"/>
      </w:pPr>
      <w:rPr>
        <w:rFonts w:hint="default"/>
        <w:lang w:val="ru-RU" w:eastAsia="en-US" w:bidi="ar-SA"/>
      </w:rPr>
    </w:lvl>
    <w:lvl w:ilvl="2" w:tplc="C472C71A">
      <w:numFmt w:val="bullet"/>
      <w:lvlText w:val="•"/>
      <w:lvlJc w:val="left"/>
      <w:pPr>
        <w:ind w:left="1743" w:hanging="351"/>
      </w:pPr>
      <w:rPr>
        <w:rFonts w:hint="default"/>
        <w:lang w:val="ru-RU" w:eastAsia="en-US" w:bidi="ar-SA"/>
      </w:rPr>
    </w:lvl>
    <w:lvl w:ilvl="3" w:tplc="B0B49472">
      <w:numFmt w:val="bullet"/>
      <w:lvlText w:val="•"/>
      <w:lvlJc w:val="left"/>
      <w:pPr>
        <w:ind w:left="2144" w:hanging="351"/>
      </w:pPr>
      <w:rPr>
        <w:rFonts w:hint="default"/>
        <w:lang w:val="ru-RU" w:eastAsia="en-US" w:bidi="ar-SA"/>
      </w:rPr>
    </w:lvl>
    <w:lvl w:ilvl="4" w:tplc="4F862F7E">
      <w:numFmt w:val="bullet"/>
      <w:lvlText w:val="•"/>
      <w:lvlJc w:val="left"/>
      <w:pPr>
        <w:ind w:left="2546" w:hanging="351"/>
      </w:pPr>
      <w:rPr>
        <w:rFonts w:hint="default"/>
        <w:lang w:val="ru-RU" w:eastAsia="en-US" w:bidi="ar-SA"/>
      </w:rPr>
    </w:lvl>
    <w:lvl w:ilvl="5" w:tplc="843C98A0">
      <w:numFmt w:val="bullet"/>
      <w:lvlText w:val="•"/>
      <w:lvlJc w:val="left"/>
      <w:pPr>
        <w:ind w:left="2947" w:hanging="351"/>
      </w:pPr>
      <w:rPr>
        <w:rFonts w:hint="default"/>
        <w:lang w:val="ru-RU" w:eastAsia="en-US" w:bidi="ar-SA"/>
      </w:rPr>
    </w:lvl>
    <w:lvl w:ilvl="6" w:tplc="9984F260">
      <w:numFmt w:val="bullet"/>
      <w:lvlText w:val="•"/>
      <w:lvlJc w:val="left"/>
      <w:pPr>
        <w:ind w:left="3349" w:hanging="351"/>
      </w:pPr>
      <w:rPr>
        <w:rFonts w:hint="default"/>
        <w:lang w:val="ru-RU" w:eastAsia="en-US" w:bidi="ar-SA"/>
      </w:rPr>
    </w:lvl>
    <w:lvl w:ilvl="7" w:tplc="EF74C5AA">
      <w:numFmt w:val="bullet"/>
      <w:lvlText w:val="•"/>
      <w:lvlJc w:val="left"/>
      <w:pPr>
        <w:ind w:left="3750" w:hanging="351"/>
      </w:pPr>
      <w:rPr>
        <w:rFonts w:hint="default"/>
        <w:lang w:val="ru-RU" w:eastAsia="en-US" w:bidi="ar-SA"/>
      </w:rPr>
    </w:lvl>
    <w:lvl w:ilvl="8" w:tplc="97DA2E52">
      <w:numFmt w:val="bullet"/>
      <w:lvlText w:val="•"/>
      <w:lvlJc w:val="left"/>
      <w:pPr>
        <w:ind w:left="4152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44C04C9F"/>
    <w:multiLevelType w:val="hybridMultilevel"/>
    <w:tmpl w:val="757A67A4"/>
    <w:lvl w:ilvl="0" w:tplc="5D7A9766">
      <w:numFmt w:val="bullet"/>
      <w:lvlText w:val=""/>
      <w:lvlJc w:val="left"/>
      <w:pPr>
        <w:ind w:left="881" w:hanging="360"/>
      </w:pPr>
      <w:rPr>
        <w:rFonts w:ascii="Wingdings" w:eastAsia="Wingdings" w:hAnsi="Wingdings" w:cs="Wingdings" w:hint="default"/>
        <w:color w:val="252525"/>
        <w:w w:val="100"/>
        <w:sz w:val="22"/>
        <w:szCs w:val="22"/>
        <w:lang w:val="ru-RU" w:eastAsia="en-US" w:bidi="ar-SA"/>
      </w:rPr>
    </w:lvl>
    <w:lvl w:ilvl="1" w:tplc="A0706346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F8A69A3C">
      <w:numFmt w:val="bullet"/>
      <w:lvlText w:val="•"/>
      <w:lvlJc w:val="left"/>
      <w:pPr>
        <w:ind w:left="1697" w:hanging="360"/>
      </w:pPr>
      <w:rPr>
        <w:rFonts w:hint="default"/>
        <w:lang w:val="ru-RU" w:eastAsia="en-US" w:bidi="ar-SA"/>
      </w:rPr>
    </w:lvl>
    <w:lvl w:ilvl="3" w:tplc="5C5EE45E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91DC4D10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5" w:tplc="D7F2083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6" w:tplc="6AF0F252">
      <w:numFmt w:val="bullet"/>
      <w:lvlText w:val="•"/>
      <w:lvlJc w:val="left"/>
      <w:pPr>
        <w:ind w:left="3332" w:hanging="360"/>
      </w:pPr>
      <w:rPr>
        <w:rFonts w:hint="default"/>
        <w:lang w:val="ru-RU" w:eastAsia="en-US" w:bidi="ar-SA"/>
      </w:rPr>
    </w:lvl>
    <w:lvl w:ilvl="7" w:tplc="B99E843E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8" w:tplc="CD642B20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1360278"/>
    <w:multiLevelType w:val="hybridMultilevel"/>
    <w:tmpl w:val="BB3218FA"/>
    <w:lvl w:ilvl="0" w:tplc="A364E43E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color w:val="FFFFFF"/>
        <w:w w:val="100"/>
        <w:sz w:val="22"/>
        <w:szCs w:val="22"/>
        <w:lang w:val="ru-RU" w:eastAsia="en-US" w:bidi="ar-SA"/>
      </w:rPr>
    </w:lvl>
    <w:lvl w:ilvl="1" w:tplc="C14ACB90">
      <w:numFmt w:val="bullet"/>
      <w:lvlText w:val="•"/>
      <w:lvlJc w:val="left"/>
      <w:pPr>
        <w:ind w:left="1249" w:hanging="360"/>
      </w:pPr>
      <w:rPr>
        <w:rFonts w:hint="default"/>
        <w:lang w:val="ru-RU" w:eastAsia="en-US" w:bidi="ar-SA"/>
      </w:rPr>
    </w:lvl>
    <w:lvl w:ilvl="2" w:tplc="D04A1D30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3" w:tplc="422AB88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4" w:tplc="CF604C38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5" w:tplc="89367584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6" w:tplc="AADAFEA4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  <w:lvl w:ilvl="7" w:tplc="962CBF2A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8" w:tplc="289E7842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3286A"/>
    <w:rsid w:val="00186482"/>
    <w:rsid w:val="00B3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B04AC80"/>
  <w15:docId w15:val="{BE93366C-6C91-4DD0-A81C-DDF89522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mic Sans MS" w:eastAsia="Comic Sans MS" w:hAnsi="Comic Sans MS" w:cs="Comic Sans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П.П. Кучегашева</dc:creator>
  <cp:lastModifiedBy>user</cp:lastModifiedBy>
  <cp:revision>2</cp:revision>
  <dcterms:created xsi:type="dcterms:W3CDTF">2023-09-10T15:05:00Z</dcterms:created>
  <dcterms:modified xsi:type="dcterms:W3CDTF">2023-09-10T15:07:00Z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2023-09-10T00:00:00Z</vt:filetime>
  </property>
</Properties>
</file>